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07" w:rsidRPr="003C2C07" w:rsidRDefault="003C2C07">
      <w:pPr>
        <w:pStyle w:val="ConsPlusNormal"/>
        <w:jc w:val="both"/>
        <w:outlineLvl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Title"/>
        <w:jc w:val="center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ПРАВИТЕЛЬСТВО УЛЬЯНОВСКОЙ ОБЛАСТИ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ПОСТАНОВЛЕНИЕ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от 6 марта 2014 г. N 87-П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О ПРАВИЛАХ ПРЕДОСТАВЛЕНИЯ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СЕЛЬСКОХОЗЯЙСТВЕННЫМ</w:t>
      </w:r>
      <w:proofErr w:type="gramEnd"/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ТОВАРОПРОИЗВОДИТЕЛЯМ, ОРГАНИЗАЦИЯМ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АГРОПРОМЫШЛЕННОГО</w:t>
      </w:r>
      <w:proofErr w:type="gramEnd"/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КОМПЛЕКСА, ОРГАНИЗАЦИЯМ И ИНДИВИДУАЛЬНЫМ ПРЕДПРИНИМАТЕЛЯМ,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ОСУЩЕСТВЛЯЮЩИМ ПЕРВИЧНУЮ И (ИЛИ) ПОСЛЕДУЮЩУЮ (ПРОМЫШЛЕННУЮ)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ПЕРЕРАБОТКУ СЕЛЬСКОХОЗЯЙСТВЕННОЙ ПРОДУКЦИИ, СУБСИДИЙ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ИЗ ОБЛАСТНОГО БЮДЖЕТА УЛЬЯНОВСКОЙ ОБЛАСТИ В ЦЕЛЯХ ВОЗМЕЩЕНИЯ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ЧАСТИ ИХ ЗАТРАТ, СВЯЗАННЫХ С УПЛАТОЙ ПРОЦЕНТОВ ПО КРЕДИТАМ,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ПОЛУЧЕННЫМ В РОССИЙСКИХ КРЕДИТНЫХ ОРГАНИЗАЦИЯХ, И ЗАЙМАМ,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ПОЛУЧЕННЫМ В СЕЛЬСКОХОЗЯЙСТВЕННЫХ КРЕДИТНЫХ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ПОТРЕБИТЕЛЬСКИХ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КООПЕРАТИВАХ</w:t>
      </w:r>
      <w:proofErr w:type="gramEnd"/>
    </w:p>
    <w:p w:rsidR="003C2C07" w:rsidRPr="003C2C07" w:rsidRDefault="003C2C07">
      <w:pPr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3C2C07" w:rsidRPr="003C2C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C07" w:rsidRPr="003C2C07" w:rsidRDefault="003C2C07">
            <w:pPr>
              <w:spacing w:after="1" w:line="0" w:lineRule="atLeas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C07" w:rsidRPr="003C2C07" w:rsidRDefault="003C2C07">
            <w:pPr>
              <w:spacing w:after="1" w:line="0" w:lineRule="atLeas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25.09.2014 </w:t>
            </w:r>
            <w:hyperlink r:id="rId4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442-П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28.07.2015 </w:t>
            </w:r>
            <w:hyperlink r:id="rId5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357-П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11.11.2015 </w:t>
            </w:r>
            <w:hyperlink r:id="rId6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568-П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23.03.2017 </w:t>
            </w:r>
            <w:hyperlink r:id="rId7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134-П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27.04.2018 </w:t>
            </w:r>
            <w:hyperlink r:id="rId8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183-П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24.08.2018 </w:t>
            </w:r>
            <w:hyperlink r:id="rId9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389-П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22.10.2018 </w:t>
            </w:r>
            <w:hyperlink r:id="rId10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501-П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06.05.2019 </w:t>
            </w:r>
            <w:hyperlink r:id="rId11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189-П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16.07.2019 </w:t>
            </w:r>
            <w:hyperlink r:id="rId12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327-П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11.11.2019 </w:t>
            </w:r>
            <w:hyperlink r:id="rId13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559-П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24.08.2020 </w:t>
            </w:r>
            <w:hyperlink r:id="rId14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473-П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02.04.2021 </w:t>
            </w:r>
            <w:hyperlink r:id="rId15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127-П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10.08.2021 </w:t>
            </w:r>
            <w:hyperlink r:id="rId16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365-П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09.03.2022 </w:t>
            </w:r>
            <w:hyperlink r:id="rId17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111-П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21.07.2022 </w:t>
            </w:r>
            <w:hyperlink r:id="rId18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418-П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C07" w:rsidRPr="003C2C07" w:rsidRDefault="003C2C07">
            <w:pPr>
              <w:spacing w:after="1" w:line="0" w:lineRule="atLeas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В соответствии со </w:t>
      </w:r>
      <w:hyperlink r:id="rId1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статьей 78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Бюджетного кодекса Российской Федерации и государственной </w:t>
      </w:r>
      <w:hyperlink r:id="rId2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программой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Ульяновской области", Правительство Ульяновской области постановляет: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(преамбула в ред. </w:t>
      </w:r>
      <w:hyperlink r:id="rId2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24.08.2020 N 473-П)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Утвердить прилагаемые </w:t>
      </w:r>
      <w:hyperlink w:anchor="P4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Правила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постановлений Правительства Ульяновской области от 27.04.2018 </w:t>
      </w:r>
      <w:hyperlink r:id="rId2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183-П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22.10.2018 </w:t>
      </w:r>
      <w:hyperlink r:id="rId2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501-П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2. Признать утратившими силу: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hyperlink r:id="rId24" w:history="1">
        <w:proofErr w:type="gramStart"/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09.03.2011 N 93-П "О Правилах предоставления из областного бюджета Ульяновской области субсидий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кооперативах";</w:t>
      </w:r>
      <w:proofErr w:type="gramEnd"/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hyperlink r:id="rId2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28.11.2011 N 572-П "О внесении изменений в постановление Правительства Ульяновской области от 09.03.2011 N 93-П";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hyperlink r:id="rId2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14.06.2012 N 282-П "О внесении изменений в постановление Правительства Ульяновской области от 09.03.2011 N 93-П";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hyperlink r:id="rId2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22.08.2013 N 375-П "О внесении изменений в постановление Правительства Ульяновской области от 09.03.2011 N 93-П".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Губернатор - Председатель</w:t>
      </w:r>
    </w:p>
    <w:p w:rsidR="003C2C07" w:rsidRPr="003C2C07" w:rsidRDefault="003C2C07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Правительства</w:t>
      </w:r>
    </w:p>
    <w:p w:rsidR="003C2C07" w:rsidRPr="003C2C07" w:rsidRDefault="003C2C07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Ульяновской области</w:t>
      </w:r>
    </w:p>
    <w:p w:rsidR="003C2C07" w:rsidRPr="003C2C07" w:rsidRDefault="003C2C07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С.И.МОРОЗОВ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Утверждены</w:t>
      </w:r>
    </w:p>
    <w:p w:rsidR="003C2C07" w:rsidRPr="003C2C07" w:rsidRDefault="003C2C07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постановлением</w:t>
      </w:r>
    </w:p>
    <w:p w:rsidR="003C2C07" w:rsidRPr="003C2C07" w:rsidRDefault="003C2C07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Правительства Ульяновской области</w:t>
      </w:r>
    </w:p>
    <w:p w:rsidR="003C2C07" w:rsidRPr="003C2C07" w:rsidRDefault="003C2C07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от 6 марта 2014 г. N 87-П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bookmarkStart w:id="0" w:name="P48"/>
      <w:bookmarkEnd w:id="0"/>
      <w:r w:rsidRPr="003C2C07">
        <w:rPr>
          <w:rFonts w:ascii="PT Astra Serif" w:hAnsi="PT Astra Serif"/>
          <w:color w:val="000000" w:themeColor="text1"/>
          <w:sz w:val="24"/>
          <w:szCs w:val="24"/>
        </w:rPr>
        <w:t>ПРАВИЛА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ПРЕДОСТАВЛЕНИЯ СЕЛЬСКОХОЗЯЙСТВЕННЫМ ТОВАРОПРОИЗВОДИТЕЛЯМ,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ОРГАНИЗАЦИЯМ АГРОПРОМЫШЛЕННОГО КОМПЛЕКСА, ОРГАНИЗАЦИЯМ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И ИНДИВИДУАЛЬНЫМ ПРЕДПРИНИМАТЕЛЯМ, ОСУЩЕСТВЛЯЮЩИМ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ПЕРВИЧНУЮ</w:t>
      </w:r>
      <w:proofErr w:type="gramEnd"/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И (ИЛИ) ПОСЛЕДУЮЩУЮ (ПРОМЫШЛЕННУЮ) ПЕРЕРАБОТКУ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СЕЛЬСКОХОЗЯЙСТВЕННОЙ ПРОДУКЦИИ, СУБСИДИЙ ИЗ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ОБЛАСТНОГО</w:t>
      </w:r>
      <w:proofErr w:type="gramEnd"/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БЮДЖЕТА УЛЬЯНОВСКОЙ ОБЛАСТИ В ЦЕЛЯХ ВОЗМЕЩЕНИЯ ЧАСТИ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ИХ ЗАТРАТ, СВЯЗАННЫХ С УПЛАТОЙ ПРОЦЕНТОВ ПО КРЕДИТАМ,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ПОЛУЧЕННЫМ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В РОССИЙСКИХ КРЕДИТНЫХ ОРГАНИЗАЦИЯХ,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И ЗАЙМАМ, ПОЛУЧЕННЫМ В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СЕЛЬСКОХОЗЯЙСТВЕННЫХ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КРЕДИТНЫХ</w:t>
      </w:r>
    </w:p>
    <w:p w:rsidR="003C2C07" w:rsidRPr="003C2C07" w:rsidRDefault="003C2C07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ПОТРЕБИТЕЛЬСКИХ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КООПЕРАТИВАХ</w:t>
      </w:r>
      <w:proofErr w:type="gramEnd"/>
    </w:p>
    <w:p w:rsidR="003C2C07" w:rsidRPr="003C2C07" w:rsidRDefault="003C2C07">
      <w:pPr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3C2C07" w:rsidRPr="003C2C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C07" w:rsidRPr="003C2C07" w:rsidRDefault="003C2C07">
            <w:pPr>
              <w:spacing w:after="1" w:line="0" w:lineRule="atLeas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C07" w:rsidRPr="003C2C07" w:rsidRDefault="003C2C07">
            <w:pPr>
              <w:spacing w:after="1" w:line="0" w:lineRule="atLeas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27.04.2018 </w:t>
            </w:r>
            <w:hyperlink r:id="rId28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183-П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24.08.2018 </w:t>
            </w:r>
            <w:hyperlink r:id="rId29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389-П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22.10.2018 </w:t>
            </w:r>
            <w:hyperlink r:id="rId30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501-П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06.05.2019 </w:t>
            </w:r>
            <w:hyperlink r:id="rId31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189-П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16.07.2019 </w:t>
            </w:r>
            <w:hyperlink r:id="rId32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327-П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11.11.2019 </w:t>
            </w:r>
            <w:hyperlink r:id="rId33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559-П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24.08.2020 </w:t>
            </w:r>
            <w:hyperlink r:id="rId34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473-П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02.04.2021 </w:t>
            </w:r>
            <w:hyperlink r:id="rId35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127-П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10.08.2021 </w:t>
            </w:r>
            <w:hyperlink r:id="rId36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365-П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3C2C07" w:rsidRPr="003C2C07" w:rsidRDefault="003C2C0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09.03.2022 </w:t>
            </w:r>
            <w:hyperlink r:id="rId37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111-П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от 21.07.2022 </w:t>
            </w:r>
            <w:hyperlink r:id="rId38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N 418-П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C07" w:rsidRPr="003C2C07" w:rsidRDefault="003C2C07">
            <w:pPr>
              <w:spacing w:after="1" w:line="0" w:lineRule="atLeas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Настоящие Правила определяют порядок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</w:t>
      </w: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>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- субсидии).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</w:t>
      </w:r>
      <w:hyperlink r:id="rId3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 на цели, указанные в </w:t>
      </w:r>
      <w:hyperlink w:anchor="P7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пункте 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постановлений Правительства Ульяновской области от 24.08.2018 </w:t>
      </w:r>
      <w:hyperlink r:id="rId4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389-П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22.10.2018 </w:t>
      </w:r>
      <w:hyperlink r:id="rId4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501-П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02.04.2021 </w:t>
      </w:r>
      <w:hyperlink r:id="rId4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127-П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2.1.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о внесении изменений в закон Ульяновской области об областном бюджете Ульяновской области на соответствующий финансовый год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плановый период).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(п. 2.1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введен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hyperlink r:id="rId4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02.04.2021 N 127-П)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" w:name="P72"/>
      <w:bookmarkEnd w:id="1"/>
      <w:r w:rsidRPr="003C2C07">
        <w:rPr>
          <w:rFonts w:ascii="PT Astra Serif" w:hAnsi="PT Astra Serif"/>
          <w:color w:val="000000" w:themeColor="text1"/>
          <w:sz w:val="24"/>
          <w:szCs w:val="24"/>
        </w:rPr>
        <w:t>3. Субсидии предоставляются: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1)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получившим инвестиционные кредиты (займы), указанные в </w:t>
      </w:r>
      <w:hyperlink r:id="rId4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пункте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агропромышленном комплексе, утвержденных постановлением Правительства Российской Федерации от 06.09.2018 N 1063 "О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 (далее - Правила предоставления иных межбюджетных трансфертов), на реализацию инвестиционных проектов, отобранных до 31 декабря 2016 года включительно, а также инвестиционных проектов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реализация которых начата ранее 2010 года и которые не проходили процедуру отбора в соответствии с </w:t>
      </w:r>
      <w:hyperlink w:anchor="P14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пунктом 14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в целях возмещения части их затрат, связанных с уплатой процентов по указанным инвестиционным кредитам (займам), с учетом положений </w:t>
      </w:r>
      <w:hyperlink r:id="rId4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пунктов 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r:id="rId4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4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иных межбюджетных трансфертов;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11.11.2019 </w:t>
      </w:r>
      <w:hyperlink r:id="rId4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559-П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24.08.2020 </w:t>
      </w:r>
      <w:hyperlink r:id="rId4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473-П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2) гражданам, ведущим личное подсобное хозяйство, крестьянским (фермерским) хозяйствам и сельскохозяйственным потребительским кооперативам, получившим кредиты (займы), указанные в </w:t>
      </w:r>
      <w:hyperlink r:id="rId4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подпункте "а" пункта 1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</w:t>
      </w: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>которое приведено в приложении N 9 к Государственной программе развития сельского хозяйства и регулирования рынков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 (далее - Положение о возмещении затрат), в целях возмещения части затрат, связанных с уплатой процентов по указанным кредитам (займам), с учетом положений </w:t>
      </w:r>
      <w:hyperlink r:id="rId5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пунктов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r:id="rId5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Положения о возмещении затрат.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06.05.2019 </w:t>
      </w:r>
      <w:hyperlink r:id="rId5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189-П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24.08.2020 </w:t>
      </w:r>
      <w:hyperlink r:id="rId5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473-П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(п. 3 в ред. </w:t>
      </w:r>
      <w:hyperlink r:id="rId5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" w:name="P78"/>
      <w:bookmarkEnd w:id="2"/>
      <w:r w:rsidRPr="003C2C07">
        <w:rPr>
          <w:rFonts w:ascii="PT Astra Serif" w:hAnsi="PT Astra Serif"/>
          <w:color w:val="000000" w:themeColor="text1"/>
          <w:sz w:val="24"/>
          <w:szCs w:val="24"/>
        </w:rPr>
        <w:t>4. Инвестиционные проекты, прошедшие отбор до 31 декабря 2016 года включительно в порядке, установленном Министерством сельского хозяйства Российской Федерации для предоставления субсидий в целях возмещения части затрат в связи с уплатой процентов по кредитам (займам), считаются отобранными для целей настоящих Правил и повторному отбору не подлежат.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Изменение направления целевого использования привлеченных в целях реализации инвестиционных проектов кредитов (займов), указанного при прохождении такими проектами отбора, в порядке, установленном Министерством сельского хозяйства Российской Федерации, не допускается.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22.10.2018 </w:t>
      </w:r>
      <w:hyperlink r:id="rId5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501-П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11.11.2019 </w:t>
      </w:r>
      <w:hyperlink r:id="rId5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559-П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3" w:name="P81"/>
      <w:bookmarkEnd w:id="3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5. Требования, которым должны соответствовать сельскохозяйственные товаропроизводители, организации агропромышленного комплекса,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указанные в </w:t>
      </w:r>
      <w:hyperlink w:anchor="P7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пункте 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 (далее - заемщики), на дату представления в Министерство документов, необходимых для получения субсидий: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5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1) утратил силу. - </w:t>
      </w:r>
      <w:hyperlink r:id="rId5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24.08.2020 N 473-П;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4" w:name="P84"/>
      <w:bookmarkEnd w:id="4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2) у заемщиков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предоставленных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заемщиков - юридических лиц, созданных в форме хозяйственных обществ,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. 2 в ред. </w:t>
      </w:r>
      <w:hyperlink r:id="rId5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3) заемщики - юридические лица не должны находиться в процессе реорганизации (за исключением реорганизации в форме присоединения или преобразования при условии сохранения заемщиками - сельскохозяйственными товаропроизводителями статуса сельскохозяйственного товаропроизводителя), ликвидации, в отношении их не введена процедура, применяемая в деле о банкротстве, деятельность заемщиков не приостановлена в порядке, предусмотренном законодательством Российской Федерации, а заемщики - индивидуальные предприниматели не должны прекратить деятельность в качестве индивидуального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предпринимателя;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(в ред. постановлений Правительства Ульяновской области от 11.11.2019 </w:t>
      </w:r>
      <w:hyperlink r:id="rId6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559-П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02.04.2021 </w:t>
      </w:r>
      <w:hyperlink r:id="rId6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127-П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4) заемщики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офшорные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зоны) в отношении таких юридических лиц, в совокупности превышает 50 процентов (требование к российским юридическим лицам не распространяется на сельскохозяйственные потребительские кооперативы);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6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5) заемщики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7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пункте 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6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5.1)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заемщика, являющегося юридическим лицом, либо об индивидуальном предпринимателе, если заемщик является индивидуальным предпринимателем;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02.04.2021 </w:t>
      </w:r>
      <w:hyperlink r:id="rId6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127-П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21.07.2022 </w:t>
      </w:r>
      <w:hyperlink r:id="rId6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418-П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5" w:name="P94"/>
      <w:bookmarkEnd w:id="5"/>
      <w:r w:rsidRPr="003C2C07">
        <w:rPr>
          <w:rFonts w:ascii="PT Astra Serif" w:hAnsi="PT Astra Serif"/>
          <w:color w:val="000000" w:themeColor="text1"/>
          <w:sz w:val="24"/>
          <w:szCs w:val="24"/>
        </w:rPr>
        <w:t>6) заемщикам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заемщик считается подвергнутым такому наказанию, не истек;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7) заемщики должны выполнить обязательства по погашению основного долга и уплате начисленных процентов, целевому использованию кредитов;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8) заемщики должны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 (данное требование не распространяется на граждан, ведущих личное подсобное хозяйство).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Заемщики, претендующие на получение субсидий, также должны соответствовать требованию об отсутствии у них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дней.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(абзац введен </w:t>
      </w:r>
      <w:hyperlink r:id="rId6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24.08.2020 N 473-П)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6" w:name="P99"/>
      <w:bookmarkEnd w:id="6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6. Субсидии в целях возмещения части затрат, связанных с уплатой процентов по инвестиционным кредитам (займам), предусмотренным </w:t>
      </w:r>
      <w:hyperlink r:id="rId6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пунктом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иных межбюджетных трансфертов, предоставляются заемщикам до дня полного погашения обязательств заемщика в соответствии с кредитным договором (договором займа).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Субсидии в целях возмещения части затрат, связанных с уплатой процентов по кредитам, указанным в </w:t>
      </w:r>
      <w:hyperlink r:id="rId6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подпункте "а" пункта 1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Положения о возмещении затрат, предоставляются заемщикам по кредитным договорам (договорам займа), заключенным до 31 декабря 2016 года включительно, на весь срок использования таких кредитных договоров (договоров займа).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(п. 6 в ред. </w:t>
      </w:r>
      <w:hyperlink r:id="rId6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7" w:name="P102"/>
      <w:bookmarkEnd w:id="7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7. В случае если заемщик привлек кредит (заем) в иностранной валюте, размер субсидии определяется исходя из курса рубля к иностранной валюте, установленного Центральным банком Российской Федерации на дату уплаты процентов по кредиту (займу).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При расчете размера субсидии, в том числе субсидии, предоставляемой в целях возмещения части затрат, связанных с уплатой процентов по кредитам (займам), предусмотренным </w:t>
      </w:r>
      <w:hyperlink r:id="rId7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подпунктом "</w:t>
        </w:r>
        <w:proofErr w:type="spellStart"/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з</w:t>
        </w:r>
        <w:proofErr w:type="spellEnd"/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" пункта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иных межбюджетных трансфертов,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>, - не более 10 процентов годовых.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7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11.11.2019 N 559-П)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8. Субсидии предоставляются: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1) по инвестиционным кредитам (займам), предусмотренным </w:t>
      </w:r>
      <w:hyperlink r:id="rId7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подпунктом "а" пункта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иных межбюджетных трансфертов, за исключением кредитов (займов), полученных на развитие мясного и молочного скотоводства, - по ставке, утвержденной правовым актом Министерства, в размере, не превышающем 20 процентов ставки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займа);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2) по инвестиционным кредитам (займам), предусмотренным </w:t>
      </w:r>
      <w:hyperlink r:id="rId7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подпунктом "а" пункта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за исключением кредитов (займов), полученных на развитие растениеводства и животноводства (кроме мясного и молочного скотоводства), полученным сельскохозяйственными товаропроизводителями (за исключением граждан, ведущих личное подсобное хозяйство) и организациями 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мясного и молочного скотоводства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на приобретение племенной продукции (материала) крупного рогатого скота мясных 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а также полученным указанными сельскохозяйственными товаропроизводителями и организациями агропромышленного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комплекса после 1 января 2008 года на срок до 10 лет или с 1 января 2008 года по 31 декабря 2012 года на срок до 15 лет на приобретение сельскохозяйственной техники, - по ставке, утвержденной правовым актом Министерства, в размере, не превышающем 3 процентных пунктов сверх ставки рефинансирования (учетной ставки) Центрального банка Российской Федерации, но не более фактических затрат заемщиков на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уплату процентов по инвестиционным кредитным договорам (договорам займа);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3) по инвестиционным кредитам (займам), предусмотренным </w:t>
      </w:r>
      <w:hyperlink r:id="rId7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подпунктами "б"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r:id="rId7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"в" пункта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иных межбюджетных трансфертов, - по ставке, утвержденной правовым актом Министерства, в размере, не превышающем одной третьей ставки рефинансирования (учетной ставки) Центрального банка Российской Федерации, но не менее 20 процентов ставки рефинансирования (учетной ставки) Центрального банка </w:t>
      </w: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>Российской Федерации, а по инвестиционным кредитам (займам), полученным по кредитным договорам (договорам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займа)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- по ставке, утвержденной правовым актом Министерства, в размере, не превышающем 3 процентных пунктов сверх ставки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 займа);</w:t>
      </w:r>
      <w:proofErr w:type="gramEnd"/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4) по инвестиционным кредитам (займам), предусмотренным </w:t>
      </w:r>
      <w:hyperlink r:id="rId7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подпунктом "г" пункта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иных межбюджетных трансфертов, - по ставке, утвержденной правовым актом Министерства, в размере, не превышающем одной третьей ставки рефинансирования (учетной ставки) Центрального банка Российской Федерации, а по кредитам (займам), полученным по кредитным договорам (договорам займа) на развитие мясного и молочного скотоводства, а также на развитие селекционно-семеноводческих центров в растениеводстве и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селекционно-генетических центров в животноводстве, - по ставке, утвержденной правовым актом Министерства, в размере, не превышающем 3 процентных пунктов сверх ставки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 займа);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5) по кредитам (займам), предусмотренным </w:t>
      </w:r>
      <w:hyperlink r:id="rId7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подпунктом "а" пункта 1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Положения о возмещении затрат, по которым кредитные договоры (договоры займа) заключены до 31 декабря 2012 года включительно, - по ставке, утвержденной правовым актом Министерства, в размере, не превышающем 5 процентов ставки рефинансирования (учетной ставки) Центрального банка Российской Федерации, но не более фактических затрат заемщиков на уплату процентов по кредитным договорам (договорам займа);</w:t>
      </w:r>
      <w:proofErr w:type="gramEnd"/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6) по кредитам (займам), предусмотренным </w:t>
      </w:r>
      <w:hyperlink r:id="rId7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подпунктом "а" пункта 1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Положения о возмещении затрат, по которым кредитные договоры (договоры займа) заключены с 1 января 2013 года, - по ставке, утвержденной правовым актом Министерства, в размере, не превышающем одной третьей ставки рефинансирования (учетной ставки) Центрального банка Российской Федерации или ключевой ставки Центрального банка Российской Федерации, но не более фактических затрат заемщиков на уплату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процентов по кредитным договорам (договорам займа).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(п. 8 в ред. </w:t>
      </w:r>
      <w:hyperlink r:id="rId7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9. Субсидии в целях возмещения части затрат заемщиков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(п. 9 в ред. </w:t>
      </w:r>
      <w:hyperlink r:id="rId8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8" w:name="P114"/>
      <w:bookmarkEnd w:id="8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10.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Расчет объема субсидий осуществляется по ставке рефинансирования (учетной ставке) Центрального банка Российской Федерации, ключевой ставке или ставке по кредитам (займам) в иностранной валюте с учетом ее предельных значений, предусмотренных </w:t>
      </w:r>
      <w:hyperlink w:anchor="P10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пунктом 7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связанных с изменением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размера платы за пользование кредитом (займом), - на дату составления соответствующего документа к кредитному договору (договору займа).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С 1 июля 2019 года расчет объема субсидий осуществляется по ставке рефинансирования (учетной ставке) Центрального банка Российской Федерации или ключевой ставке, действующей по состоянию на 1 июля 2019 года, вне зависимости от </w:t>
      </w: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периода, в течение которого были осуществлены затраты, подлежащие возмещению за счет субсидии. Указанное правило не распространяется на кредиты (займы), предусмотренные </w:t>
      </w:r>
      <w:hyperlink r:id="rId8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абзацем пятым пункта 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иных межбюджетных трансфертов, а также на кредиты (займы), полученные в иностранной валюте и предусмотренные </w:t>
      </w:r>
      <w:hyperlink w:anchor="P10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пунктом 7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</w:t>
      </w:r>
      <w:hyperlink r:id="rId8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11.11.2019 N 559-П)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 случае если значение ставки рефинансирования (учетной ставки) Центрального банка Российской Федерации или ключевой ставки по состоянию на 1 июля 2019 года превышает 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изменением размера платы за пользование кредитом (займом), - на дату составления соответствующего документа к кредитному договору (договору займа), то расчет субсидий осуществляется по ставке рефинансирования (учетной ставки) Центрального банка Российской Федерации или ключевой ставке,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размера платы за пользование кредитом (займом), - на дату составления соответствующего документа к кредитному договору (договору займа). Указанное правило не распространяется на кредиты, полученные в иностранной валюте и предусмотренные </w:t>
      </w:r>
      <w:hyperlink w:anchor="P10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пунктом 7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постановлений Правительства Ульяновской области от 22.10.2018 </w:t>
      </w:r>
      <w:hyperlink r:id="rId8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501-П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16.07.2019 </w:t>
      </w:r>
      <w:hyperlink r:id="rId8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327-П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11, 12. Утратили силу. - </w:t>
      </w:r>
      <w:hyperlink r:id="rId8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" w:name="P120"/>
      <w:bookmarkEnd w:id="9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13. Для предоставления субсидий в целях возмещения части затрат, связанных с уплатой процентов по инвестиционным кредитам (займам), предусмотренным </w:t>
      </w:r>
      <w:hyperlink r:id="rId8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пунктом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иных межбюджетных трансфертов, заемщик, инвестиционный проект которого прошел отбор в Министерстве сельского хозяйства Российской Федерации, представляет в Министерство следующие документы (копии документов):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22.10.2018 </w:t>
      </w:r>
      <w:hyperlink r:id="rId8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501-П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06.05.2019 </w:t>
      </w:r>
      <w:hyperlink r:id="rId8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189-П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0" w:name="P122"/>
      <w:bookmarkEnd w:id="10"/>
      <w:r w:rsidRPr="003C2C07">
        <w:rPr>
          <w:rFonts w:ascii="PT Astra Serif" w:hAnsi="PT Astra Serif"/>
          <w:color w:val="000000" w:themeColor="text1"/>
          <w:sz w:val="24"/>
          <w:szCs w:val="24"/>
        </w:rPr>
        <w:t>1) после открытия счета для получения инвестиционного кредита (займа) (кредита в рамках кредитной линии):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а) копию кредитного договора (договора займа) и копию графика погашения инвестиционного кредита (займа) (кредита в рамках кредитной линии) и уплаты процентов по нему, заверенные кредитной организацией;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б) копию платежного поручения (иных банковских документов) и копию выписки из лицевого счета заемщика о получении инвестиционного кредита (кредита в рамках кредитной линии) или копию документа, подтверждающего получение займа, заверенные кредитной организацией;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в) копии документов, подтверждающих целевое использование кредита (займа), перечень которых утверждается правовым актом Министерства;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г)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. 1 в ред. </w:t>
      </w:r>
      <w:hyperlink r:id="rId8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1" w:name="P128"/>
      <w:bookmarkEnd w:id="11"/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>2) по мере уплаты процентов по инвестиционному кредиту (займу):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9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а) заявление о предоставлении субсидии, в котором указывается период уплаты процентов по инвестиционному кредиту (займу), в том числе за предшествующий год, предусматривающее номер счета заемщика, открытого ему в российской кредитной организации для перечисления субсидии, составленное по форме, утвержденной правовым актом Министерства (далее - заявление о предоставлении субсидии);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22.10.2018 </w:t>
      </w:r>
      <w:hyperlink r:id="rId9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501-П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11.11.2019 </w:t>
      </w:r>
      <w:hyperlink r:id="rId9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559-П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б) расчет размера субсидии за период, указанный в заявлении о предоставлении субсидии, составленный по форме, утвержденной правовым актом Министерства;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9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в) копии платежных поручений (иных банковских документов), подтверждающих погашение основного долга и уплату начисленных процентов по инвестиционному кредиту (займу) за период, указанный в заявлении о предоставлении субсидии, заверенные кредитной организацией;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9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г) справку об исполнении обязанности по уплате налогов, сборов, страховых взносов, пеней, штрафов, процентов, выданную налоговым органом, в котором заемщик поставлен на учет по месту своего нахождения (месту своего жительства) не ранее 30 календарных дней до даты ее представления в Министерство;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06.05.2019 </w:t>
      </w:r>
      <w:hyperlink r:id="rId9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189-П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02.04.2021 </w:t>
      </w:r>
      <w:hyperlink r:id="rId9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127-П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д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) справку о соответствии заемщика требованиям, установленным </w:t>
      </w:r>
      <w:hyperlink w:anchor="P8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подпунктами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w:anchor="P9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6 пункта 5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составленную в произвольной форме и подписанную руководителем заемщика - юридического лица или заемщиком - индивидуальным предпринимателем.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>. "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д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"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введен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hyperlink r:id="rId9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06.05.2019 N 189-П)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Абзацы тринадцатый, четырнадцатый утратили силу. - </w:t>
      </w:r>
      <w:hyperlink r:id="rId9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06.05.2019 N 189-П.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2" w:name="P141"/>
      <w:bookmarkEnd w:id="12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14. В случае представления в соответствии с </w:t>
      </w:r>
      <w:hyperlink w:anchor="P12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подпунктом 1 пункта 13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 документов после 1 января 2021 года заемщик утрачивает право на получение субсидии в соответствии с настоящими Правилами.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Пользование средствами, полученными по договору инвестиционного кредита (займа) (кредитному договору в рамках кредитной линии), или их частью должно быть начато до 1 января 2019 года, за исключением средств, полученных после 1 января 2019 года в целях рефинансирования кредитов (займов), предусмотренных </w:t>
      </w:r>
      <w:hyperlink r:id="rId9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подпунктами "ж"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r:id="rId10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"</w:t>
        </w:r>
        <w:proofErr w:type="spellStart"/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з</w:t>
        </w:r>
        <w:proofErr w:type="spellEnd"/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" пункта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иных межбюджетных трансфертов.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22.10.2018 </w:t>
      </w:r>
      <w:hyperlink r:id="rId10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501-П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11.11.2019 </w:t>
      </w:r>
      <w:hyperlink r:id="rId10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559-П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3" w:name="P143"/>
      <w:bookmarkEnd w:id="13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15. Для предоставления субсидий в целях возмещения части затрат, связанных с уплатой процентов по кредитам (займам), предусмотренным </w:t>
      </w:r>
      <w:hyperlink r:id="rId10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подпунктом "а" пункта 1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Положения о возмещении затрат, за исключением инвестиционных кредитов, заемщик представляет в Министерство следующие документы (копии документов):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22.10.2018 </w:t>
      </w:r>
      <w:hyperlink r:id="rId10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501-П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06.05.2019 </w:t>
      </w:r>
      <w:hyperlink r:id="rId10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189-П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4" w:name="P145"/>
      <w:bookmarkEnd w:id="14"/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>1) заявление о предоставлении субсидии;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5" w:name="P146"/>
      <w:bookmarkEnd w:id="15"/>
      <w:r w:rsidRPr="003C2C07">
        <w:rPr>
          <w:rFonts w:ascii="PT Astra Serif" w:hAnsi="PT Astra Serif"/>
          <w:color w:val="000000" w:themeColor="text1"/>
          <w:sz w:val="24"/>
          <w:szCs w:val="24"/>
        </w:rPr>
        <w:t>2) расчет размера субсидии за период, указанный в заявлении о предоставлении субсидии, составленный по форме, утвержденной правовым актом Министерства;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0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3) копию кредитного договора (договора займа) и копию графика погашения кредита (займа) и уплаты процентов по нему, заверенные кредитной организацией;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4) копию платежного поручения (иных банковских документов) и копию выписки из лицевого счета заемщика о получении кредита или копию документа, подтверждающего получение займа, заверенные кредитной организацией;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5) выписку из 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похозяйственной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книги об учете личного подсобного хозяйства гражданина, ведущего личное подсобное хозяйство (представляется заемщиком, являющимся гражданином, ведущим личное подсобное хозяйство);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6" w:name="P151"/>
      <w:bookmarkEnd w:id="16"/>
      <w:r w:rsidRPr="003C2C07">
        <w:rPr>
          <w:rFonts w:ascii="PT Astra Serif" w:hAnsi="PT Astra Serif"/>
          <w:color w:val="000000" w:themeColor="text1"/>
          <w:sz w:val="24"/>
          <w:szCs w:val="24"/>
        </w:rPr>
        <w:t>6) копии платежных поручений (иных банковских документов), подтверждающих погашение основного долга и уплату начисленных процентов по кредиту (займу), заверенные кредитной организацией;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7) копии документов, подтверждающих целевое использование кредита (займа), перечень которых утверждается правовым актом Министерства;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7" w:name="P153"/>
      <w:bookmarkEnd w:id="17"/>
      <w:r w:rsidRPr="003C2C07">
        <w:rPr>
          <w:rFonts w:ascii="PT Astra Serif" w:hAnsi="PT Astra Serif"/>
          <w:color w:val="000000" w:themeColor="text1"/>
          <w:sz w:val="24"/>
          <w:szCs w:val="24"/>
        </w:rPr>
        <w:t>8) справку об исполнении обязанности по уплате налогов, сборов, страховых взносов, пеней, штрафов, процентов, выданную налоговым органом, в котором заемщик поставлен на учет по месту своего нахождения (месту своего жительства) не ранее 30 календарных дней до даты ее представления в Министерство;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06.05.2019 </w:t>
      </w:r>
      <w:hyperlink r:id="rId10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189-П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02.04.2021 </w:t>
      </w:r>
      <w:hyperlink r:id="rId10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127-П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9) согласие на обработку персональных данных (для граждан, ведущих личное подсобное хозяйство, индивидуальных предпринимателей, в том числе являющихся главами крестьянских (фермерских) хозяйств);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8" w:name="P156"/>
      <w:bookmarkEnd w:id="18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10) справку о соответствии заемщика требованиям, установленным </w:t>
      </w:r>
      <w:hyperlink w:anchor="P8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подпунктами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w:anchor="P9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6 пункта 5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составленную в произвольной форме и подписанную руководителем заемщика - юридического лица или заемщиком - индивидуальным предпринимателем.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. 10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введен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hyperlink r:id="rId10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06.05.2019 N 189-П)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Абзацы двенадцатый, тринадцатый утратили силу. - </w:t>
      </w:r>
      <w:hyperlink r:id="rId11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06.05.2019 N 189-П.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9" w:name="P159"/>
      <w:bookmarkEnd w:id="19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16. По мере уплаты процентов по кредиту (займу) заемщик представляет в Министерство документы (копии документов), перечисленные в </w:t>
      </w:r>
      <w:hyperlink w:anchor="P14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подпунктах 1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hyperlink w:anchor="P14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hyperlink w:anchor="P15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6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hyperlink w:anchor="P15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8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15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10 пункта 15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в течение текущего финансового года, но не позднее 15 декабря текущего финансового года.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постановлений Правительства Ульяновской области от 22.10.2018 </w:t>
      </w:r>
      <w:hyperlink r:id="rId11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501-П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06.05.2019 </w:t>
      </w:r>
      <w:hyperlink r:id="rId11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189-П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16.07.2019 </w:t>
      </w:r>
      <w:hyperlink r:id="rId11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327-П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0" w:name="P161"/>
      <w:bookmarkEnd w:id="20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17. Министерство принимает документы (копии документов), перечисленные в </w:t>
      </w:r>
      <w:hyperlink w:anchor="P12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пунктах 13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14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15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 (далее - документы), до 15 декабря текущего финансового года включительно.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постановлений Правительства Ульяновской области от 22.10.2018 </w:t>
      </w:r>
      <w:hyperlink r:id="rId11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501-П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</w:t>
      </w: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06.05.2019 </w:t>
      </w:r>
      <w:hyperlink r:id="rId11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189-П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18. Министерство регистрирует заявления о предоставлении субсидий в день их приема, в порядке поступления в журнале регистрации, форма которого утверждается правовым актом Министерства.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19. Министерство: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1) проводит проверку соответствия заемщика условиям и требованиям, установленным </w:t>
      </w:r>
      <w:hyperlink w:anchor="P7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пунктами 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hyperlink w:anchor="P8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5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9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6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соответствия расчета объема субсидии условиям, установленным </w:t>
      </w:r>
      <w:hyperlink w:anchor="P10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пунктами 7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w:anchor="P11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10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2) передает документы для проверки соответствия заемщика требованиям, установленным </w:t>
      </w:r>
      <w:hyperlink w:anchor="P7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пунктом 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на рассмотрение комиссии, созданной Министерством. Состав и положение комиссии утверждаются правовым актом Министерства;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. 2 в ред. </w:t>
      </w:r>
      <w:hyperlink r:id="rId11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10.08.2021 N 365-П)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3) принимает на основании протокола заседания комиссии решение о предоставлении или об отказе в предоставлении субсидий. Решение Министерства о предоставлении или об отказе в предоставлении субсидий отражается в уведомлении о принятом решении (далее - уведомление), которое не позднее пяти рабочих дней со дня подписания протокола заседания комиссии направляется заемщику в форме, обеспечивающей возможность подтверждения факта направления уведомления.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излагаются обстоятельства, послужившие основанием для его принятия;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. 3 в ред. </w:t>
      </w:r>
      <w:hyperlink r:id="rId11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10.08.2021 N 365-П)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4) вносит в журнал регистрации запись о предоставлении субсидии либо об отказе в предоставлении субсидии;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. 4 в ред. </w:t>
      </w:r>
      <w:hyperlink r:id="rId11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10.08.2021 N 365-П)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5) в случае принятия решения о предоставлении заемщику субсидии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а) сведения об объеме субсидии, условия и порядок их предоставления, в том числе сроки их перечисления;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1" w:name="P174"/>
      <w:bookmarkEnd w:id="21"/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б) согласие заемщика, в отношении которого Министерством принято решение о предоставлении субсидии, на осуществление Министерством проверок соблюдения заемщиком условий 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</w:t>
      </w: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государственного финансового контроля проверок в соответствии со </w:t>
      </w:r>
      <w:hyperlink r:id="rId11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статьями 268.1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r:id="rId12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269.2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(п. "б" в ред. </w:t>
      </w:r>
      <w:hyperlink r:id="rId12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09.03.2022 N 111-П)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в) значение результата предоставления субсидии.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заемщику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недостижения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Министерством и заемщиком согласия относительно таких новых условий.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пп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. 5 в ред. </w:t>
      </w:r>
      <w:hyperlink r:id="rId12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10.08.2021 N 365-П)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(п. 19 в ред. </w:t>
      </w:r>
      <w:hyperlink r:id="rId12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24.08.2020 N 473-П)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20.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Если иное не предусмотрено </w:t>
      </w:r>
      <w:hyperlink w:anchor="P18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абзацем вторым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настоящего пункта, общий срок проверки документов, перечисленных в </w:t>
      </w:r>
      <w:hyperlink w:anchor="P12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подпункте 1 пункта 13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14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пункте 15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принятия решения о предоставлении субсидии либо об отказе в ее предоставлении, заключения соглашения о предоставлении субсидии, направления уведомления заемщику об отказе в предоставлении субсидии составляет 10 рабочих дней со дня регистрации указанных документов.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</w:t>
      </w:r>
      <w:hyperlink r:id="rId12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2" w:name="P182"/>
      <w:bookmarkEnd w:id="22"/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Общий срок проверки документов, указанных в </w:t>
      </w:r>
      <w:hyperlink w:anchor="P12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подпункте 2 пункта 13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14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подпунктах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hyperlink w:anchor="P15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6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15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8 пункта 15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представленных заемщиком в Министерство по мере уплаты начисленных процентов по кредитам (займам), принятия решения о предоставлении субсидии либо об отказе в ее предоставлении, направления уведомления заемщику об отказе в предоставлении субсидии составляет 5 рабочих дней со дня представления в Министерство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указанных документов.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2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21. Основаниями для принятия решения об отказе в предоставлении субсидии являются: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1) несоответствие заемщика одному или нескольким условиям и требованиям, установленным </w:t>
      </w:r>
      <w:hyperlink w:anchor="P7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пунктами 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hyperlink w:anchor="P8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5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9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6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2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2) несоответствие представленных заемщиком документов требованиям, установленным </w:t>
      </w:r>
      <w:hyperlink w:anchor="P12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пунктами 13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14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15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либо представление заемщиком документов не в полном объеме;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2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3) отсутствие документального подтверждения целевого использования кредита (займа), полученного на соответствующие цели, указанные в </w:t>
      </w:r>
      <w:hyperlink w:anchor="P7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пункте 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в том числе несоответствие условиям, установленным </w:t>
      </w:r>
      <w:hyperlink r:id="rId12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подпунктами "</w:t>
        </w:r>
        <w:proofErr w:type="spellStart"/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д</w:t>
        </w:r>
        <w:proofErr w:type="spellEnd"/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"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r:id="rId12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"</w:t>
        </w:r>
        <w:proofErr w:type="spellStart"/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з</w:t>
        </w:r>
        <w:proofErr w:type="spellEnd"/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" пункта 2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Правил предоставления иных межбюджетных трансфертов и </w:t>
      </w:r>
      <w:hyperlink w:anchor="P7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пунктом 4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3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4) несоответствие расчета размера субсидии условиям, установленным </w:t>
      </w:r>
      <w:hyperlink w:anchor="P10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пунктами 7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w:anchor="P11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10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3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5) неполнота и (или) недостоверность сведений, содержащихся в представленных </w:t>
      </w: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>заемщиком документах;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6) утратил силу. - </w:t>
      </w:r>
      <w:hyperlink r:id="rId13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3" w:name="P195"/>
      <w:bookmarkEnd w:id="23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7) представление заемщиком в Министерство документов для получения субсидии по истечении сроков, установленных </w:t>
      </w:r>
      <w:hyperlink w:anchor="P15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пунктами 16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16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17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3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8) утратил силу. - </w:t>
      </w:r>
      <w:hyperlink r:id="rId13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24.08.2020 N 473-П;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4" w:name="P198"/>
      <w:bookmarkEnd w:id="24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9) отсутствие или недостаточность лимитов бюджетных обязательств, доведенных до Министерства как получателя бюджетных средств на цели, указанные в </w:t>
      </w:r>
      <w:hyperlink w:anchor="P7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пункте 3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</w:t>
      </w:r>
      <w:hyperlink r:id="rId13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22.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заемщикам,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заемщикам, подавшим документы ранее (в соответствии с очередностью подачи заявлений, определяемой по дате и времени их регистрации в журнале регистрации).</w:t>
      </w:r>
      <w:proofErr w:type="gramEnd"/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</w:t>
      </w:r>
      <w:hyperlink r:id="rId13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06.05.2019 N 189-П)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23. Заемщик,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24. Заемщик после устранения обстоятельств, послуживших основанием для принятия в отношении него решения об отказе в предоставлении субсидии, за исключением обстоятельств, предусмотренных </w:t>
      </w:r>
      <w:hyperlink w:anchor="P19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подпунктами 7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19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9 пункта 21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вправе повторно обратиться в Министерство с заявлением о предоставлении субсидии.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постановлений Правительства Ульяновской области от 22.10.2018 </w:t>
      </w:r>
      <w:hyperlink r:id="rId13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501-П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02.04.2021 </w:t>
      </w:r>
      <w:hyperlink r:id="rId13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127-П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25.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Заемщик, в отношении которого Министерством принято решение об отказе в предоставлении субсидии по основанию, предусмотренному </w:t>
      </w:r>
      <w:hyperlink w:anchor="P19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подпунктом 9 пункта 21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имеет право повторно обратиться в Министерство с заявлением о предоставлении субсидии до 25 декабря текущего финансового года в случае доведения до Министерства как получателя средств областного бюджета Ульяновской области дополнительных лимитов бюджетных обязательств на предоставление субсидий и (или) поступления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средств, образовавшихся в результате возврата субсидий заемщиками, получившими субсидии (далее - получатели субсидий), в соответствии с </w:t>
      </w:r>
      <w:hyperlink w:anchor="P22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абзацем вторым пункта 31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заемщику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п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. 25 в ред. </w:t>
      </w:r>
      <w:hyperlink r:id="rId139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26.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Министерство вправе в установленном законодательством порядке привлекать российские кредитные организации для формирования документов, необходимых для предоставления субсидий заемщикам, являющимся гражданами, ведущими личное подсобное хозяйство, сельскохозяйственными потребительскими кооперативами и крестьянскими (фермерскими) хозяйствами.</w:t>
      </w:r>
      <w:proofErr w:type="gramEnd"/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По согласованию с российской кредитной организацией и заемщиками субсидии могут перечисляться одновременно нескольким заемщикам, у которых в указанной организации открыты счета.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Министерство после проверки представленных документов, подтверждающих целевое использование кредита (займа), вправе составить расчет размера субсидии по форме, определенной российской кредитной организацией по согласованию с Министерством, на основании представленного этой кредитной организацией уведомления об остатке задолженности и о начисленных и уплаченных процентах.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Платежное поручение составляется на общую сумму субсидии, которая перечисляется на счет российской кредитной организации для последующего зачисления этой кредитной организацией указанной субсидии в размерах, отраженных в расчетах размера субсидии, на счета заемщиков.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27. Субсидия перечисляется по мере уплаты заемщиком процентов по кредиту (займу) не позднее десятого рабочего дня, следующего за днем принятия Министерством решения о предоставлении субсидии, при наличии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 Субсидия перечисляется Министерством на счет, открытый получателю субсидии в кредитной организации.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постановлений Правительства Ульяновской области от 24.08.2020 </w:t>
      </w:r>
      <w:hyperlink r:id="rId14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473-П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02.04.2021 </w:t>
      </w:r>
      <w:hyperlink r:id="rId14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127-П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27.1. Результатом предоставления субсидии является объем остатка задолженности по субсидируемому кредиту (займу) (в рублях).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п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. 27.1 введен </w:t>
      </w:r>
      <w:hyperlink r:id="rId14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24.08.2020 N 473-П)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27.2. Получатель субсидии не позднее десятого рабочего дня, следующего за днем, указанным в графике погашения инвестиционного кредита (кредита, займа) и уплаты процентов по нему,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п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. 27.2 введен </w:t>
      </w:r>
      <w:hyperlink r:id="rId14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24.08.2020 N 473-П; в ред. постановлений Правительства Ульяновской области от 02.04.2021 </w:t>
      </w:r>
      <w:hyperlink r:id="rId14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127-П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21.07.2022 </w:t>
      </w:r>
      <w:hyperlink r:id="rId14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418-П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28.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hyperlink w:anchor="P17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подпункте "б" подпункта 5 пункта 19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постановлений Правительства Ульяновской области от 24.08.2020 </w:t>
      </w:r>
      <w:hyperlink r:id="rId14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473-П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10.08.2021 </w:t>
      </w:r>
      <w:hyperlink r:id="rId14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365-П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09.03.2022 </w:t>
      </w:r>
      <w:hyperlink r:id="rId14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111-П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3C2C07" w:rsidRPr="003C2C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C07" w:rsidRPr="003C2C07" w:rsidRDefault="003C2C07">
            <w:pPr>
              <w:spacing w:after="1" w:line="0" w:lineRule="atLeas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C07" w:rsidRPr="003C2C07" w:rsidRDefault="003C2C07">
            <w:pPr>
              <w:spacing w:after="1" w:line="0" w:lineRule="atLeas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2C07" w:rsidRPr="003C2C07" w:rsidRDefault="003C2C07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Абз</w:t>
            </w:r>
            <w:proofErr w:type="spellEnd"/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 второй п. 28 </w:t>
            </w:r>
            <w:hyperlink r:id="rId149" w:history="1">
              <w:r w:rsidRPr="003C2C0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вступает</w:t>
              </w:r>
            </w:hyperlink>
            <w:r w:rsidRPr="003C2C0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C07" w:rsidRPr="003C2C07" w:rsidRDefault="003C2C07">
            <w:pPr>
              <w:spacing w:after="1" w:line="0" w:lineRule="atLeas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3C2C07" w:rsidRPr="003C2C07" w:rsidRDefault="003C2C07">
      <w:pPr>
        <w:pStyle w:val="ConsPlusNormal"/>
        <w:spacing w:before="28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>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(абзац введен </w:t>
      </w:r>
      <w:hyperlink r:id="rId150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5" w:name="P222"/>
      <w:bookmarkEnd w:id="25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29. 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выявленных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а равно непредставления или несвоевременного представления получателем субсидии отчета о достижении 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значениярезультата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предоставления субсидии субсидия подлежит возврату в областной бюджет Ульяновской области в полном объеме.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02.04.2021 </w:t>
      </w:r>
      <w:hyperlink r:id="rId151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127-П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, от 21.07.2022 </w:t>
      </w:r>
      <w:hyperlink r:id="rId15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N 418-П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В случае </w:t>
      </w:r>
      <w:proofErr w:type="spellStart"/>
      <w:r w:rsidRPr="003C2C07">
        <w:rPr>
          <w:rFonts w:ascii="PT Astra Serif" w:hAnsi="PT Astra Serif"/>
          <w:color w:val="000000" w:themeColor="text1"/>
          <w:sz w:val="24"/>
          <w:szCs w:val="24"/>
        </w:rPr>
        <w:t>недостижения</w:t>
      </w:r>
      <w:proofErr w:type="spell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получателем субсидии результата предоставления субсидии субсидия подлежит возврату в размере, пропорциональном величине недостигнутого результата.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(п. 29 в ред. </w:t>
      </w:r>
      <w:hyperlink r:id="rId153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24.08.2020 N 473-П)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30.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оснований, указанных в </w:t>
      </w:r>
      <w:hyperlink w:anchor="P222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пункте 29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требования о возврате субсидии в течение 30 календарных дней со дня получения указанного требования.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54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31. Возврат субсидии осуществляется получателем субсидии в следующем порядке: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6" w:name="P229"/>
      <w:bookmarkEnd w:id="26"/>
      <w:r w:rsidRPr="003C2C07">
        <w:rPr>
          <w:rFonts w:ascii="PT Astra Serif" w:hAnsi="PT Astra Serif"/>
          <w:color w:val="000000" w:themeColor="text1"/>
          <w:sz w:val="24"/>
          <w:szCs w:val="24"/>
        </w:rP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(в ред. </w:t>
      </w:r>
      <w:hyperlink r:id="rId155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02.04.2021 N 127-П)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в течение 5 рабочих дней со дня получения требования о возврате субсидии.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3C2C07" w:rsidRPr="003C2C07" w:rsidRDefault="003C2C07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32. Средства, образовавшиеся в результате возврата субсидий, подлежат предоставлению в текущем финансовом году заемщикам, имеющим право на получение субсидий и не получившим субсидии по основанию, предусмотренному </w:t>
      </w:r>
      <w:hyperlink w:anchor="P198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подпунктом 9 пункта 21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подавшим документы ранее в соответствии с очередностью подачи документов, определяемой по дате и времени их регистрации в журнале регистрации. В случае отсутствия таких заемщиков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lastRenderedPageBreak/>
        <w:t>(</w:t>
      </w:r>
      <w:proofErr w:type="gramStart"/>
      <w:r w:rsidRPr="003C2C07">
        <w:rPr>
          <w:rFonts w:ascii="PT Astra Serif" w:hAnsi="PT Astra Serif"/>
          <w:color w:val="000000" w:themeColor="text1"/>
          <w:sz w:val="24"/>
          <w:szCs w:val="24"/>
        </w:rPr>
        <w:t>в</w:t>
      </w:r>
      <w:proofErr w:type="gramEnd"/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ред. </w:t>
      </w:r>
      <w:hyperlink r:id="rId156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постановления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22.10.2018 N 501-П)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right"/>
        <w:outlineLvl w:val="1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Приложение</w:t>
      </w:r>
    </w:p>
    <w:p w:rsidR="003C2C07" w:rsidRPr="003C2C07" w:rsidRDefault="003C2C07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к Правилам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ОТЧЕТ</w:t>
      </w:r>
    </w:p>
    <w:p w:rsidR="003C2C07" w:rsidRPr="003C2C07" w:rsidRDefault="003C2C07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>о достижении результата предоставления субсидии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Утратил силу. - </w:t>
      </w:r>
      <w:hyperlink r:id="rId157" w:history="1">
        <w:r w:rsidRPr="003C2C07">
          <w:rPr>
            <w:rFonts w:ascii="PT Astra Serif" w:hAnsi="PT Astra Serif"/>
            <w:color w:val="000000" w:themeColor="text1"/>
            <w:sz w:val="24"/>
            <w:szCs w:val="24"/>
          </w:rPr>
          <w:t>Постановление</w:t>
        </w:r>
      </w:hyperlink>
      <w:r w:rsidRPr="003C2C07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 Ульяновской области от 02.04.2021 N 127-П.</w:t>
      </w: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B6C07" w:rsidRPr="003C2C07" w:rsidRDefault="003C2C07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3C2C07" w:rsidRPr="003C2C07" w:rsidRDefault="003C2C07">
      <w:pPr>
        <w:rPr>
          <w:rFonts w:ascii="PT Astra Serif" w:hAnsi="PT Astra Serif"/>
          <w:color w:val="000000" w:themeColor="text1"/>
          <w:sz w:val="24"/>
          <w:szCs w:val="24"/>
        </w:rPr>
      </w:pPr>
    </w:p>
    <w:sectPr w:rsidR="003C2C07" w:rsidRPr="003C2C07" w:rsidSect="003C2C0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2C07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2C07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C4E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C0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2C07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C0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2C07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2C0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2C07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2C07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2C07"/>
    <w:pPr>
      <w:widowControl w:val="0"/>
      <w:autoSpaceDE w:val="0"/>
      <w:autoSpaceDN w:val="0"/>
      <w:ind w:left="0" w:firstLine="0"/>
      <w:jc w:val="left"/>
    </w:pPr>
    <w:rPr>
      <w:rFonts w:ascii="PT Astra Serif" w:eastAsia="Times New Roman" w:hAnsi="PT Astra Serif" w:cs="PT Astra Seri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271B11BE10CE69BCAF043BB1529F21C9713245552AA285A4862CA7AC529E8E8F7AE7A38BDF7739845FBFBA4335A0684DkBH" TargetMode="External"/><Relationship Id="rId117" Type="http://schemas.openxmlformats.org/officeDocument/2006/relationships/hyperlink" Target="consultantplus://offline/ref=88271B11BE10CE69BCAF043BB1529F21C97132455129A280A8862CA7AC529E8E8F7AE7B18B877B3B8C41BCBF5663F12E8CBDBDFDE2936D9BEDD58747k4H" TargetMode="External"/><Relationship Id="rId21" Type="http://schemas.openxmlformats.org/officeDocument/2006/relationships/hyperlink" Target="consultantplus://offline/ref=88271B11BE10CE69BCAF043BB1529F21C9713245522CA385A8862CA7AC529E8E8F7AE7B18B877B3B8C41BFBB5663F12E8CBDBDFDE2936D9BEDD58747k4H" TargetMode="External"/><Relationship Id="rId42" Type="http://schemas.openxmlformats.org/officeDocument/2006/relationships/hyperlink" Target="consultantplus://offline/ref=88271B11BE10CE69BCAF043BB1529F21C9713245522CA282A9862CA7AC529E8E8F7AE7B18B877B3B8C41BFBB5663F12E8CBDBDFDE2936D9BEDD58747k4H" TargetMode="External"/><Relationship Id="rId47" Type="http://schemas.openxmlformats.org/officeDocument/2006/relationships/hyperlink" Target="consultantplus://offline/ref=88271B11BE10CE69BCAF043BB1529F21C9713245522BAF84A2862CA7AC529E8E8F7AE7B18B877B3B8C41BFBB5663F12E8CBDBDFDE2936D9BEDD58747k4H" TargetMode="External"/><Relationship Id="rId63" Type="http://schemas.openxmlformats.org/officeDocument/2006/relationships/hyperlink" Target="consultantplus://offline/ref=88271B11BE10CE69BCAF043BB1529F21C9713245532EAF82A2862CA7AC529E8E8F7AE7B18B877B3B8C41BDBE5663F12E8CBDBDFDE2936D9BEDD58747k4H" TargetMode="External"/><Relationship Id="rId68" Type="http://schemas.openxmlformats.org/officeDocument/2006/relationships/hyperlink" Target="consultantplus://offline/ref=88271B11BE10CE69BCAF1A36A73EC12BCB7B694C5E2EA1D2FCD977FAFB5B94D9C835BEF3CA837A328C4AEBEC1962AD68D1AEBFF2E2916A874EkDH" TargetMode="External"/><Relationship Id="rId84" Type="http://schemas.openxmlformats.org/officeDocument/2006/relationships/hyperlink" Target="consultantplus://offline/ref=88271B11BE10CE69BCAF043BB1529F21C97132455323A384A4862CA7AC529E8E8F7AE7B18B877B3B8C41BFBB5663F12E8CBDBDFDE2936D9BEDD58747k4H" TargetMode="External"/><Relationship Id="rId89" Type="http://schemas.openxmlformats.org/officeDocument/2006/relationships/hyperlink" Target="consultantplus://offline/ref=88271B11BE10CE69BCAF043BB1529F21C9713245532EAF82A2862CA7AC529E8E8F7AE7B18B877B3B8C41BBBF5663F12E8CBDBDFDE2936D9BEDD58747k4H" TargetMode="External"/><Relationship Id="rId112" Type="http://schemas.openxmlformats.org/officeDocument/2006/relationships/hyperlink" Target="consultantplus://offline/ref=88271B11BE10CE69BCAF043BB1529F21C97132455223AD81A0862CA7AC529E8E8F7AE7B18B877B3B8C41BABE5663F12E8CBDBDFDE2936D9BEDD58747k4H" TargetMode="External"/><Relationship Id="rId133" Type="http://schemas.openxmlformats.org/officeDocument/2006/relationships/hyperlink" Target="consultantplus://offline/ref=88271B11BE10CE69BCAF043BB1529F21C9713245532EAF82A2862CA7AC529E8E8F7AE7B18B877B3B8C41B8BF5663F12E8CBDBDFDE2936D9BEDD58747k4H" TargetMode="External"/><Relationship Id="rId138" Type="http://schemas.openxmlformats.org/officeDocument/2006/relationships/hyperlink" Target="consultantplus://offline/ref=88271B11BE10CE69BCAF043BB1529F21C9713245522CA282A9862CA7AC529E8E8F7AE7B18B877B3B8C41BDBF5663F12E8CBDBDFDE2936D9BEDD58747k4H" TargetMode="External"/><Relationship Id="rId154" Type="http://schemas.openxmlformats.org/officeDocument/2006/relationships/hyperlink" Target="consultantplus://offline/ref=88271B11BE10CE69BCAF043BB1529F21C9713245532EAF82A2862CA7AC529E8E8F7AE7B18B877B3B8C41B7BC5663F12E8CBDBDFDE2936D9BEDD58747k4H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88271B11BE10CE69BCAF043BB1529F21C97132455129A280A8862CA7AC529E8E8F7AE7B18B877B3B8C41BDB45663F12E8CBDBDFDE2936D9BEDD58747k4H" TargetMode="External"/><Relationship Id="rId107" Type="http://schemas.openxmlformats.org/officeDocument/2006/relationships/hyperlink" Target="consultantplus://offline/ref=88271B11BE10CE69BCAF043BB1529F21C97132455223AD81A0862CA7AC529E8E8F7AE7B18B877B3B8C41BBB45663F12E8CBDBDFDE2936D9BEDD58747k4H" TargetMode="External"/><Relationship Id="rId11" Type="http://schemas.openxmlformats.org/officeDocument/2006/relationships/hyperlink" Target="consultantplus://offline/ref=88271B11BE10CE69BCAF043BB1529F21C97132455223AD81A0862CA7AC529E8E8F7AE7B18B877B3B8C41BCB85663F12E8CBDBDFDE2936D9BEDD58747k4H" TargetMode="External"/><Relationship Id="rId32" Type="http://schemas.openxmlformats.org/officeDocument/2006/relationships/hyperlink" Target="consultantplus://offline/ref=88271B11BE10CE69BCAF043BB1529F21C97132455323A384A4862CA7AC529E8E8F7AE7B18B877B3B8C41BFB85663F12E8CBDBDFDE2936D9BEDD58747k4H" TargetMode="External"/><Relationship Id="rId37" Type="http://schemas.openxmlformats.org/officeDocument/2006/relationships/hyperlink" Target="consultantplus://offline/ref=88271B11BE10CE69BCAF043BB1529F21C97132455129AD86A3862CA7AC529E8E8F7AE7B18B877B3B8C41BDB85663F12E8CBDBDFDE2936D9BEDD58747k4H" TargetMode="External"/><Relationship Id="rId53" Type="http://schemas.openxmlformats.org/officeDocument/2006/relationships/hyperlink" Target="consultantplus://offline/ref=88271B11BE10CE69BCAF043BB1529F21C9713245522CA385A8862CA7AC529E8E8F7AE7B18B877B3B8C41BEBC5663F12E8CBDBDFDE2936D9BEDD58747k4H" TargetMode="External"/><Relationship Id="rId58" Type="http://schemas.openxmlformats.org/officeDocument/2006/relationships/hyperlink" Target="consultantplus://offline/ref=88271B11BE10CE69BCAF043BB1529F21C9713245522CA385A8862CA7AC529E8E8F7AE7B18B877B3B8C41BEBE5663F12E8CBDBDFDE2936D9BEDD58747k4H" TargetMode="External"/><Relationship Id="rId74" Type="http://schemas.openxmlformats.org/officeDocument/2006/relationships/hyperlink" Target="consultantplus://offline/ref=88271B11BE10CE69BCAF1A36A73EC12BCC726540512AA1D2FCD977FAFB5B94D9C835BEF3CF8A7A38844AEBEC1962AD68D1AEBFF2E2916A874EkDH" TargetMode="External"/><Relationship Id="rId79" Type="http://schemas.openxmlformats.org/officeDocument/2006/relationships/hyperlink" Target="consultantplus://offline/ref=88271B11BE10CE69BCAF043BB1529F21C9713245532EAF82A2862CA7AC529E8E8F7AE7B18B877B3B8C41BDBA5663F12E8CBDBDFDE2936D9BEDD58747k4H" TargetMode="External"/><Relationship Id="rId102" Type="http://schemas.openxmlformats.org/officeDocument/2006/relationships/hyperlink" Target="consultantplus://offline/ref=88271B11BE10CE69BCAF043BB1529F21C9713245522BAF84A2862CA7AC529E8E8F7AE7B18B877B3B8C41BEB95663F12E8CBDBDFDE2936D9BEDD58747k4H" TargetMode="External"/><Relationship Id="rId123" Type="http://schemas.openxmlformats.org/officeDocument/2006/relationships/hyperlink" Target="consultantplus://offline/ref=88271B11BE10CE69BCAF043BB1529F21C9713245522CA385A8862CA7AC529E8E8F7AE7B18B877B3B8C41BEBB5663F12E8CBDBDFDE2936D9BEDD58747k4H" TargetMode="External"/><Relationship Id="rId128" Type="http://schemas.openxmlformats.org/officeDocument/2006/relationships/hyperlink" Target="consultantplus://offline/ref=88271B11BE10CE69BCAF1A36A73EC12BCC726540512AA1D2FCD977FAFB5B94D9C835BEF3CF8A7A3E8D4AEBEC1962AD68D1AEBFF2E2916A874EkDH" TargetMode="External"/><Relationship Id="rId144" Type="http://schemas.openxmlformats.org/officeDocument/2006/relationships/hyperlink" Target="consultantplus://offline/ref=88271B11BE10CE69BCAF043BB1529F21C9713245522CA282A9862CA7AC529E8E8F7AE7B18B877B3B8C41BDB95663F12E8CBDBDFDE2936D9BEDD58747k4H" TargetMode="External"/><Relationship Id="rId149" Type="http://schemas.openxmlformats.org/officeDocument/2006/relationships/hyperlink" Target="consultantplus://offline/ref=88271B11BE10CE69BCAF043BB1529F21C9713245512FAF83A2862CA7AC529E8E8F7AE7B18B877B3B8C46BBBE5663F12E8CBDBDFDE2936D9BEDD58747k4H" TargetMode="External"/><Relationship Id="rId5" Type="http://schemas.openxmlformats.org/officeDocument/2006/relationships/hyperlink" Target="consultantplus://offline/ref=88271B11BE10CE69BCAF043BB1529F21C97132455129A286A6862CA7AC529E8E8F7AE7B18B877B3B8C41BAB95663F12E8CBDBDFDE2936D9BEDD58747k4H" TargetMode="External"/><Relationship Id="rId90" Type="http://schemas.openxmlformats.org/officeDocument/2006/relationships/hyperlink" Target="consultantplus://offline/ref=88271B11BE10CE69BCAF043BB1529F21C9713245532EAF82A2862CA7AC529E8E8F7AE7B18B877B3B8C41BBB45663F12E8CBDBDFDE2936D9BEDD58747k4H" TargetMode="External"/><Relationship Id="rId95" Type="http://schemas.openxmlformats.org/officeDocument/2006/relationships/hyperlink" Target="consultantplus://offline/ref=88271B11BE10CE69BCAF043BB1529F21C97132455223AD81A0862CA7AC529E8E8F7AE7B18B877B3B8C41BBBE5663F12E8CBDBDFDE2936D9BEDD58747k4H" TargetMode="External"/><Relationship Id="rId22" Type="http://schemas.openxmlformats.org/officeDocument/2006/relationships/hyperlink" Target="consultantplus://offline/ref=88271B11BE10CE69BCAF043BB1529F21C97132455328AC85A3862CA7AC529E8E8F7AE7B18B877B3B8C41BFB55663F12E8CBDBDFDE2936D9BEDD58747k4H" TargetMode="External"/><Relationship Id="rId27" Type="http://schemas.openxmlformats.org/officeDocument/2006/relationships/hyperlink" Target="consultantplus://offline/ref=88271B11BE10CE69BCAF043BB1529F21C9713245552EAC82A7862CA7AC529E8E8F7AE7A38BDF7739845FBFBA4335A0684DkBH" TargetMode="External"/><Relationship Id="rId43" Type="http://schemas.openxmlformats.org/officeDocument/2006/relationships/hyperlink" Target="consultantplus://offline/ref=88271B11BE10CE69BCAF043BB1529F21C9713245522CA282A9862CA7AC529E8E8F7AE7B18B877B3B8C41BFBA5663F12E8CBDBDFDE2936D9BEDD58747k4H" TargetMode="External"/><Relationship Id="rId48" Type="http://schemas.openxmlformats.org/officeDocument/2006/relationships/hyperlink" Target="consultantplus://offline/ref=88271B11BE10CE69BCAF043BB1529F21C9713245522CA385A8862CA7AC529E8E8F7AE7B18B877B3B8C41BEBD5663F12E8CBDBDFDE2936D9BEDD58747k4H" TargetMode="External"/><Relationship Id="rId64" Type="http://schemas.openxmlformats.org/officeDocument/2006/relationships/hyperlink" Target="consultantplus://offline/ref=88271B11BE10CE69BCAF043BB1529F21C9713245522CA282A9862CA7AC529E8E8F7AE7B18B877B3B8C41BEBF5663F12E8CBDBDFDE2936D9BEDD58747k4H" TargetMode="External"/><Relationship Id="rId69" Type="http://schemas.openxmlformats.org/officeDocument/2006/relationships/hyperlink" Target="consultantplus://offline/ref=88271B11BE10CE69BCAF043BB1529F21C9713245532EAF82A2862CA7AC529E8E8F7AE7B18B877B3B8C41BDB95663F12E8CBDBDFDE2936D9BEDD58747k4H" TargetMode="External"/><Relationship Id="rId113" Type="http://schemas.openxmlformats.org/officeDocument/2006/relationships/hyperlink" Target="consultantplus://offline/ref=88271B11BE10CE69BCAF043BB1529F21C97132455323A384A4862CA7AC529E8E8F7AE7B18B877B3B8C41BFBA5663F12E8CBDBDFDE2936D9BEDD58747k4H" TargetMode="External"/><Relationship Id="rId118" Type="http://schemas.openxmlformats.org/officeDocument/2006/relationships/hyperlink" Target="consultantplus://offline/ref=88271B11BE10CE69BCAF043BB1529F21C97132455129A280A8862CA7AC529E8E8F7AE7B18B877B3B8C41BCBE5663F12E8CBDBDFDE2936D9BEDD58747k4H" TargetMode="External"/><Relationship Id="rId134" Type="http://schemas.openxmlformats.org/officeDocument/2006/relationships/hyperlink" Target="consultantplus://offline/ref=88271B11BE10CE69BCAF043BB1529F21C9713245522CA385A8862CA7AC529E8E8F7AE7B18B877B3B8C41BDB85663F12E8CBDBDFDE2936D9BEDD58747k4H" TargetMode="External"/><Relationship Id="rId139" Type="http://schemas.openxmlformats.org/officeDocument/2006/relationships/hyperlink" Target="consultantplus://offline/ref=88271B11BE10CE69BCAF043BB1529F21C9713245512FAF83A2862CA7AC529E8E8F7AE7B18B877B3B8C40BEBD5663F12E8CBDBDFDE2936D9BEDD58747k4H" TargetMode="External"/><Relationship Id="rId80" Type="http://schemas.openxmlformats.org/officeDocument/2006/relationships/hyperlink" Target="consultantplus://offline/ref=88271B11BE10CE69BCAF043BB1529F21C9713245532EAF82A2862CA7AC529E8E8F7AE7B18B877B3B8C41BCB85663F12E8CBDBDFDE2936D9BEDD58747k4H" TargetMode="External"/><Relationship Id="rId85" Type="http://schemas.openxmlformats.org/officeDocument/2006/relationships/hyperlink" Target="consultantplus://offline/ref=88271B11BE10CE69BCAF043BB1529F21C9713245532EAF82A2862CA7AC529E8E8F7AE7B18B877B3B8C41BCB45663F12E8CBDBDFDE2936D9BEDD58747k4H" TargetMode="External"/><Relationship Id="rId150" Type="http://schemas.openxmlformats.org/officeDocument/2006/relationships/hyperlink" Target="consultantplus://offline/ref=88271B11BE10CE69BCAF043BB1529F21C9713245512FAF83A2862CA7AC529E8E8F7AE7B18B877B3B8C40BEBE5663F12E8CBDBDFDE2936D9BEDD58747k4H" TargetMode="External"/><Relationship Id="rId155" Type="http://schemas.openxmlformats.org/officeDocument/2006/relationships/hyperlink" Target="consultantplus://offline/ref=88271B11BE10CE69BCAF043BB1529F21C9713245522CA282A9862CA7AC529E8E8F7AE7B18B877B3B8C41BDBA5663F12E8CBDBDFDE2936D9BEDD58747k4H" TargetMode="External"/><Relationship Id="rId12" Type="http://schemas.openxmlformats.org/officeDocument/2006/relationships/hyperlink" Target="consultantplus://offline/ref=88271B11BE10CE69BCAF043BB1529F21C97132455323A384A4862CA7AC529E8E8F7AE7B18B877B3B8C41BFB85663F12E8CBDBDFDE2936D9BEDD58747k4H" TargetMode="External"/><Relationship Id="rId17" Type="http://schemas.openxmlformats.org/officeDocument/2006/relationships/hyperlink" Target="consultantplus://offline/ref=88271B11BE10CE69BCAF043BB1529F21C97132455129AD86A3862CA7AC529E8E8F7AE7B18B877B3B8C41BDB85663F12E8CBDBDFDE2936D9BEDD58747k4H" TargetMode="External"/><Relationship Id="rId33" Type="http://schemas.openxmlformats.org/officeDocument/2006/relationships/hyperlink" Target="consultantplus://offline/ref=88271B11BE10CE69BCAF043BB1529F21C9713245522BAF84A2862CA7AC529E8E8F7AE7B18B877B3B8C41BFB85663F12E8CBDBDFDE2936D9BEDD58747k4H" TargetMode="External"/><Relationship Id="rId38" Type="http://schemas.openxmlformats.org/officeDocument/2006/relationships/hyperlink" Target="consultantplus://offline/ref=88271B11BE10CE69BCAF043BB1529F21C9713245512FAF83A2862CA7AC529E8E8F7AE7B18B877B3B8C40BFB85663F12E8CBDBDFDE2936D9BEDD58747k4H" TargetMode="External"/><Relationship Id="rId59" Type="http://schemas.openxmlformats.org/officeDocument/2006/relationships/hyperlink" Target="consultantplus://offline/ref=88271B11BE10CE69BCAF043BB1529F21C9713245512FAF83A2862CA7AC529E8E8F7AE7B18B877B3B8C40BFBA5663F12E8CBDBDFDE2936D9BEDD58747k4H" TargetMode="External"/><Relationship Id="rId103" Type="http://schemas.openxmlformats.org/officeDocument/2006/relationships/hyperlink" Target="consultantplus://offline/ref=88271B11BE10CE69BCAF1A36A73EC12BCB7B694C5E2EA1D2FCD977FAFB5B94D9C835BEF3CB88723B894AEBEC1962AD68D1AEBFF2E2916A874EkDH" TargetMode="External"/><Relationship Id="rId108" Type="http://schemas.openxmlformats.org/officeDocument/2006/relationships/hyperlink" Target="consultantplus://offline/ref=88271B11BE10CE69BCAF043BB1529F21C9713245522CA282A9862CA7AC529E8E8F7AE7B18B877B3B8C41BEB85663F12E8CBDBDFDE2936D9BEDD58747k4H" TargetMode="External"/><Relationship Id="rId124" Type="http://schemas.openxmlformats.org/officeDocument/2006/relationships/hyperlink" Target="consultantplus://offline/ref=88271B11BE10CE69BCAF043BB1529F21C9713245532EAF82A2862CA7AC529E8E8F7AE7B18B877B3B8C41B9BB5663F12E8CBDBDFDE2936D9BEDD58747k4H" TargetMode="External"/><Relationship Id="rId129" Type="http://schemas.openxmlformats.org/officeDocument/2006/relationships/hyperlink" Target="consultantplus://offline/ref=88271B11BE10CE69BCAF1A36A73EC12BCC726540512AA1D2FCD977FAFB5B94D9C835BEF3CF8A7A3E884AEBEC1962AD68D1AEBFF2E2916A874EkDH" TargetMode="External"/><Relationship Id="rId20" Type="http://schemas.openxmlformats.org/officeDocument/2006/relationships/hyperlink" Target="consultantplus://offline/ref=88271B11BE10CE69BCAF043BB1529F21C97132455128A386A6862CA7AC529E8E8F7AE7B18B877B3B8E48BABF5663F12E8CBDBDFDE2936D9BEDD58747k4H" TargetMode="External"/><Relationship Id="rId41" Type="http://schemas.openxmlformats.org/officeDocument/2006/relationships/hyperlink" Target="consultantplus://offline/ref=88271B11BE10CE69BCAF043BB1529F21C9713245532EAF82A2862CA7AC529E8E8F7AE7B18B877B3B8C41BEBE5663F12E8CBDBDFDE2936D9BEDD58747k4H" TargetMode="External"/><Relationship Id="rId54" Type="http://schemas.openxmlformats.org/officeDocument/2006/relationships/hyperlink" Target="consultantplus://offline/ref=88271B11BE10CE69BCAF043BB1529F21C9713245532EAF82A2862CA7AC529E8E8F7AE7B18B877B3B8C41BEB95663F12E8CBDBDFDE2936D9BEDD58747k4H" TargetMode="External"/><Relationship Id="rId62" Type="http://schemas.openxmlformats.org/officeDocument/2006/relationships/hyperlink" Target="consultantplus://offline/ref=88271B11BE10CE69BCAF043BB1529F21C9713245532EAF82A2862CA7AC529E8E8F7AE7B18B877B3B8C41BDBF5663F12E8CBDBDFDE2936D9BEDD58747k4H" TargetMode="External"/><Relationship Id="rId70" Type="http://schemas.openxmlformats.org/officeDocument/2006/relationships/hyperlink" Target="consultantplus://offline/ref=88271B11BE10CE69BCAF1A36A73EC12BCC726540512AA1D2FCD977FAFB5B94D9C835BEF3CF8A7B3E884AEBEC1962AD68D1AEBFF2E2916A874EkDH" TargetMode="External"/><Relationship Id="rId75" Type="http://schemas.openxmlformats.org/officeDocument/2006/relationships/hyperlink" Target="consultantplus://offline/ref=88271B11BE10CE69BCAF1A36A73EC12BCC726540512AA1D2FCD977FAFB5B94D9C835BEF3CF8A7A3F8F4AEBEC1962AD68D1AEBFF2E2916A874EkDH" TargetMode="External"/><Relationship Id="rId83" Type="http://schemas.openxmlformats.org/officeDocument/2006/relationships/hyperlink" Target="consultantplus://offline/ref=88271B11BE10CE69BCAF043BB1529F21C9713245532EAF82A2862CA7AC529E8E8F7AE7B18B877B3B8C41BCBB5663F12E8CBDBDFDE2936D9BEDD58747k4H" TargetMode="External"/><Relationship Id="rId88" Type="http://schemas.openxmlformats.org/officeDocument/2006/relationships/hyperlink" Target="consultantplus://offline/ref=88271B11BE10CE69BCAF043BB1529F21C97132455223AD81A0862CA7AC529E8E8F7AE7B18B877B3B8C41BBBF5663F12E8CBDBDFDE2936D9BEDD58747k4H" TargetMode="External"/><Relationship Id="rId91" Type="http://schemas.openxmlformats.org/officeDocument/2006/relationships/hyperlink" Target="consultantplus://offline/ref=88271B11BE10CE69BCAF043BB1529F21C9713245532EAF82A2862CA7AC529E8E8F7AE7B18B877B3B8C41BBB45663F12E8CBDBDFDE2936D9BEDD58747k4H" TargetMode="External"/><Relationship Id="rId96" Type="http://schemas.openxmlformats.org/officeDocument/2006/relationships/hyperlink" Target="consultantplus://offline/ref=88271B11BE10CE69BCAF043BB1529F21C9713245522CA282A9862CA7AC529E8E8F7AE7B18B877B3B8C41BEB95663F12E8CBDBDFDE2936D9BEDD58747k4H" TargetMode="External"/><Relationship Id="rId111" Type="http://schemas.openxmlformats.org/officeDocument/2006/relationships/hyperlink" Target="consultantplus://offline/ref=88271B11BE10CE69BCAF043BB1529F21C9713245532EAF82A2862CA7AC529E8E8F7AE7B18B877B3B8C41BABA5663F12E8CBDBDFDE2936D9BEDD58747k4H" TargetMode="External"/><Relationship Id="rId132" Type="http://schemas.openxmlformats.org/officeDocument/2006/relationships/hyperlink" Target="consultantplus://offline/ref=88271B11BE10CE69BCAF043BB1529F21C9713245532EAF82A2862CA7AC529E8E8F7AE7B18B877B3B8C41B8BC5663F12E8CBDBDFDE2936D9BEDD58747k4H" TargetMode="External"/><Relationship Id="rId140" Type="http://schemas.openxmlformats.org/officeDocument/2006/relationships/hyperlink" Target="consultantplus://offline/ref=88271B11BE10CE69BCAF043BB1529F21C9713245522CA385A8862CA7AC529E8E8F7AE7B18B877B3B8C41BDBB5663F12E8CBDBDFDE2936D9BEDD58747k4H" TargetMode="External"/><Relationship Id="rId145" Type="http://schemas.openxmlformats.org/officeDocument/2006/relationships/hyperlink" Target="consultantplus://offline/ref=88271B11BE10CE69BCAF043BB1529F21C9713245512FAF83A2862CA7AC529E8E8F7AE7B18B877B3B8C40BEBF5663F12E8CBDBDFDE2936D9BEDD58747k4H" TargetMode="External"/><Relationship Id="rId153" Type="http://schemas.openxmlformats.org/officeDocument/2006/relationships/hyperlink" Target="consultantplus://offline/ref=88271B11BE10CE69BCAF043BB1529F21C9713245522CA385A8862CA7AC529E8E8F7AE7B18B877B3B8C41BCBE5663F12E8CBDBDFDE2936D9BEDD58747k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71B11BE10CE69BCAF043BB1529F21C97132455129A287A0862CA7AC529E8E8F7AE7B18B877B3B8C41BCB95663F12E8CBDBDFDE2936D9BEDD58747k4H" TargetMode="External"/><Relationship Id="rId15" Type="http://schemas.openxmlformats.org/officeDocument/2006/relationships/hyperlink" Target="consultantplus://offline/ref=88271B11BE10CE69BCAF043BB1529F21C9713245522CA282A9862CA7AC529E8E8F7AE7B18B877B3B8C41BFB85663F12E8CBDBDFDE2936D9BEDD58747k4H" TargetMode="External"/><Relationship Id="rId23" Type="http://schemas.openxmlformats.org/officeDocument/2006/relationships/hyperlink" Target="consultantplus://offline/ref=88271B11BE10CE69BCAF043BB1529F21C9713245532EAF82A2862CA7AC529E8E8F7AE7B18B877B3B8C41BFB55663F12E8CBDBDFDE2936D9BEDD58747k4H" TargetMode="External"/><Relationship Id="rId28" Type="http://schemas.openxmlformats.org/officeDocument/2006/relationships/hyperlink" Target="consultantplus://offline/ref=88271B11BE10CE69BCAF043BB1529F21C97132455328AC85A3862CA7AC529E8E8F7AE7B18B877B3B8C41BEBD5663F12E8CBDBDFDE2936D9BEDD58747k4H" TargetMode="External"/><Relationship Id="rId36" Type="http://schemas.openxmlformats.org/officeDocument/2006/relationships/hyperlink" Target="consultantplus://offline/ref=88271B11BE10CE69BCAF043BB1529F21C97132455129A280A8862CA7AC529E8E8F7AE7B18B877B3B8C41BDB45663F12E8CBDBDFDE2936D9BEDD58747k4H" TargetMode="External"/><Relationship Id="rId49" Type="http://schemas.openxmlformats.org/officeDocument/2006/relationships/hyperlink" Target="consultantplus://offline/ref=88271B11BE10CE69BCAF1A36A73EC12BCB7B694C5E2EA1D2FCD977FAFB5B94D9C835BEF3CA837A328C4AEBEC1962AD68D1AEBFF2E2916A874EkDH" TargetMode="External"/><Relationship Id="rId57" Type="http://schemas.openxmlformats.org/officeDocument/2006/relationships/hyperlink" Target="consultantplus://offline/ref=88271B11BE10CE69BCAF043BB1529F21C9713245532EAF82A2862CA7AC529E8E8F7AE7B18B877B3B8C41BDBC5663F12E8CBDBDFDE2936D9BEDD58747k4H" TargetMode="External"/><Relationship Id="rId106" Type="http://schemas.openxmlformats.org/officeDocument/2006/relationships/hyperlink" Target="consultantplus://offline/ref=88271B11BE10CE69BCAF043BB1529F21C9713245532EAF82A2862CA7AC529E8E8F7AE7B18B877B3B8C41BABB5663F12E8CBDBDFDE2936D9BEDD58747k4H" TargetMode="External"/><Relationship Id="rId114" Type="http://schemas.openxmlformats.org/officeDocument/2006/relationships/hyperlink" Target="consultantplus://offline/ref=88271B11BE10CE69BCAF043BB1529F21C9713245532EAF82A2862CA7AC529E8E8F7AE7B18B877B3B8C41BABA5663F12E8CBDBDFDE2936D9BEDD58747k4H" TargetMode="External"/><Relationship Id="rId119" Type="http://schemas.openxmlformats.org/officeDocument/2006/relationships/hyperlink" Target="consultantplus://offline/ref=88271B11BE10CE69BCAF1A36A73EC12BCB786E495629A1D2FCD977FAFB5B94D9C835BEF1C88A7E30D810FBE85035A874D9B7A1F7FC9146k8H" TargetMode="External"/><Relationship Id="rId127" Type="http://schemas.openxmlformats.org/officeDocument/2006/relationships/hyperlink" Target="consultantplus://offline/ref=88271B11BE10CE69BCAF043BB1529F21C9713245532EAF82A2862CA7AC529E8E8F7AE7B18B877B3B8C41B9B55663F12E8CBDBDFDE2936D9BEDD58747k4H" TargetMode="External"/><Relationship Id="rId10" Type="http://schemas.openxmlformats.org/officeDocument/2006/relationships/hyperlink" Target="consultantplus://offline/ref=88271B11BE10CE69BCAF043BB1529F21C9713245532EAF82A2862CA7AC529E8E8F7AE7B18B877B3B8C41BFB85663F12E8CBDBDFDE2936D9BEDD58747k4H" TargetMode="External"/><Relationship Id="rId31" Type="http://schemas.openxmlformats.org/officeDocument/2006/relationships/hyperlink" Target="consultantplus://offline/ref=88271B11BE10CE69BCAF043BB1529F21C97132455223AD81A0862CA7AC529E8E8F7AE7B18B877B3B8C41BCBA5663F12E8CBDBDFDE2936D9BEDD58747k4H" TargetMode="External"/><Relationship Id="rId44" Type="http://schemas.openxmlformats.org/officeDocument/2006/relationships/hyperlink" Target="consultantplus://offline/ref=88271B11BE10CE69BCAF1A36A73EC12BCC726540512AA1D2FCD977FAFB5B94D9C835BEF3CF8A7A3A8A4AEBEC1962AD68D1AEBFF2E2916A874EkDH" TargetMode="External"/><Relationship Id="rId52" Type="http://schemas.openxmlformats.org/officeDocument/2006/relationships/hyperlink" Target="consultantplus://offline/ref=88271B11BE10CE69BCAF043BB1529F21C97132455223AD81A0862CA7AC529E8E8F7AE7B18B877B3B8C41BCB55663F12E8CBDBDFDE2936D9BEDD58747k4H" TargetMode="External"/><Relationship Id="rId60" Type="http://schemas.openxmlformats.org/officeDocument/2006/relationships/hyperlink" Target="consultantplus://offline/ref=88271B11BE10CE69BCAF043BB1529F21C9713245522BAF84A2862CA7AC529E8E8F7AE7B18B877B3B8C41BFB55663F12E8CBDBDFDE2936D9BEDD58747k4H" TargetMode="External"/><Relationship Id="rId65" Type="http://schemas.openxmlformats.org/officeDocument/2006/relationships/hyperlink" Target="consultantplus://offline/ref=88271B11BE10CE69BCAF043BB1529F21C9713245512FAF83A2862CA7AC529E8E8F7AE7B18B877B3B8C40BFB45663F12E8CBDBDFDE2936D9BEDD58747k4H" TargetMode="External"/><Relationship Id="rId73" Type="http://schemas.openxmlformats.org/officeDocument/2006/relationships/hyperlink" Target="consultantplus://offline/ref=88271B11BE10CE69BCAF1A36A73EC12BCC726540512AA1D2FCD977FAFB5B94D9C835BEF3CF8A7A3A8B4AEBEC1962AD68D1AEBFF2E2916A874EkDH" TargetMode="External"/><Relationship Id="rId78" Type="http://schemas.openxmlformats.org/officeDocument/2006/relationships/hyperlink" Target="consultantplus://offline/ref=88271B11BE10CE69BCAF1A36A73EC12BCB7B694C5E2EA1D2FCD977FAFB5B94D9C835BEF3CA837A328C4AEBEC1962AD68D1AEBFF2E2916A874EkDH" TargetMode="External"/><Relationship Id="rId81" Type="http://schemas.openxmlformats.org/officeDocument/2006/relationships/hyperlink" Target="consultantplus://offline/ref=88271B11BE10CE69BCAF1A36A73EC12BCC726540512AA1D2FCD977FAFB5B94D9C835BEF3CF8A7B3E894AEBEC1962AD68D1AEBFF2E2916A874EkDH" TargetMode="External"/><Relationship Id="rId86" Type="http://schemas.openxmlformats.org/officeDocument/2006/relationships/hyperlink" Target="consultantplus://offline/ref=88271B11BE10CE69BCAF1A36A73EC12BCC726540512AA1D2FCD977FAFB5B94D9C835BEF3CF8A7A3A8A4AEBEC1962AD68D1AEBFF2E2916A874EkDH" TargetMode="External"/><Relationship Id="rId94" Type="http://schemas.openxmlformats.org/officeDocument/2006/relationships/hyperlink" Target="consultantplus://offline/ref=88271B11BE10CE69BCAF043BB1529F21C9713245532EAF82A2862CA7AC529E8E8F7AE7B18B877B3B8C41BABC5663F12E8CBDBDFDE2936D9BEDD58747k4H" TargetMode="External"/><Relationship Id="rId99" Type="http://schemas.openxmlformats.org/officeDocument/2006/relationships/hyperlink" Target="consultantplus://offline/ref=88271B11BE10CE69BCAF1A36A73EC12BCC726540512AA1D2FCD977FAFB5B94D9C835BEF3CF8A7B3E8F4AEBEC1962AD68D1AEBFF2E2916A874EkDH" TargetMode="External"/><Relationship Id="rId101" Type="http://schemas.openxmlformats.org/officeDocument/2006/relationships/hyperlink" Target="consultantplus://offline/ref=88271B11BE10CE69BCAF043BB1529F21C9713245532EAF82A2862CA7AC529E8E8F7AE7B18B877B3B8C41BABF5663F12E8CBDBDFDE2936D9BEDD58747k4H" TargetMode="External"/><Relationship Id="rId122" Type="http://schemas.openxmlformats.org/officeDocument/2006/relationships/hyperlink" Target="consultantplus://offline/ref=88271B11BE10CE69BCAF043BB1529F21C97132455129A280A8862CA7AC529E8E8F7AE7B18B877B3B8C41BCB95663F12E8CBDBDFDE2936D9BEDD58747k4H" TargetMode="External"/><Relationship Id="rId130" Type="http://schemas.openxmlformats.org/officeDocument/2006/relationships/hyperlink" Target="consultantplus://offline/ref=88271B11BE10CE69BCAF043BB1529F21C9713245532EAF82A2862CA7AC529E8E8F7AE7B18B877B3B8C41B9B45663F12E8CBDBDFDE2936D9BEDD58747k4H" TargetMode="External"/><Relationship Id="rId135" Type="http://schemas.openxmlformats.org/officeDocument/2006/relationships/hyperlink" Target="consultantplus://offline/ref=88271B11BE10CE69BCAF043BB1529F21C9713245532EAF82A2862CA7AC529E8E8F7AE7B18B877B3B8C41B8BA5663F12E8CBDBDFDE2936D9BEDD58747k4H" TargetMode="External"/><Relationship Id="rId143" Type="http://schemas.openxmlformats.org/officeDocument/2006/relationships/hyperlink" Target="consultantplus://offline/ref=88271B11BE10CE69BCAF043BB1529F21C9713245522CA385A8862CA7AC529E8E8F7AE7B18B877B3B8C41BCBD5663F12E8CBDBDFDE2936D9BEDD58747k4H" TargetMode="External"/><Relationship Id="rId148" Type="http://schemas.openxmlformats.org/officeDocument/2006/relationships/hyperlink" Target="consultantplus://offline/ref=88271B11BE10CE69BCAF043BB1529F21C97132455129AD86A3862CA7AC529E8E8F7AE7B18B877B3B8C41BDB55663F12E8CBDBDFDE2936D9BEDD58747k4H" TargetMode="External"/><Relationship Id="rId151" Type="http://schemas.openxmlformats.org/officeDocument/2006/relationships/hyperlink" Target="consultantplus://offline/ref=88271B11BE10CE69BCAF043BB1529F21C9713245522CA282A9862CA7AC529E8E8F7AE7B18B877B3B8C41BDB85663F12E8CBDBDFDE2936D9BEDD58747k4H" TargetMode="External"/><Relationship Id="rId156" Type="http://schemas.openxmlformats.org/officeDocument/2006/relationships/hyperlink" Target="consultantplus://offline/ref=88271B11BE10CE69BCAF043BB1529F21C9713245532EAF82A2862CA7AC529E8E8F7AE7B18B877B3B8C41B7BC5663F12E8CBDBDFDE2936D9BEDD58747k4H" TargetMode="External"/><Relationship Id="rId4" Type="http://schemas.openxmlformats.org/officeDocument/2006/relationships/hyperlink" Target="consultantplus://offline/ref=88271B11BE10CE69BCAF043BB1529F21C97132455522A286A0862CA7AC529E8E8F7AE7B18B877B3B8C41BFB85663F12E8CBDBDFDE2936D9BEDD58747k4H" TargetMode="External"/><Relationship Id="rId9" Type="http://schemas.openxmlformats.org/officeDocument/2006/relationships/hyperlink" Target="consultantplus://offline/ref=88271B11BE10CE69BCAF043BB1529F21C97132455129A287A8862CA7AC529E8E8F7AE7B18B877B3B8C41BCBE5663F12E8CBDBDFDE2936D9BEDD58747k4H" TargetMode="External"/><Relationship Id="rId13" Type="http://schemas.openxmlformats.org/officeDocument/2006/relationships/hyperlink" Target="consultantplus://offline/ref=88271B11BE10CE69BCAF043BB1529F21C9713245522BAF84A2862CA7AC529E8E8F7AE7B18B877B3B8C41BFB85663F12E8CBDBDFDE2936D9BEDD58747k4H" TargetMode="External"/><Relationship Id="rId18" Type="http://schemas.openxmlformats.org/officeDocument/2006/relationships/hyperlink" Target="consultantplus://offline/ref=88271B11BE10CE69BCAF043BB1529F21C9713245512FAF83A2862CA7AC529E8E8F7AE7B18B877B3B8C40BFB85663F12E8CBDBDFDE2936D9BEDD58747k4H" TargetMode="External"/><Relationship Id="rId39" Type="http://schemas.openxmlformats.org/officeDocument/2006/relationships/hyperlink" Target="consultantplus://offline/ref=88271B11BE10CE69BCAF043BB1529F21C9713245532EAF82A2862CA7AC529E8E8F7AE7B18B877B3B8C41BEBF5663F12E8CBDBDFDE2936D9BEDD58747k4H" TargetMode="External"/><Relationship Id="rId109" Type="http://schemas.openxmlformats.org/officeDocument/2006/relationships/hyperlink" Target="consultantplus://offline/ref=88271B11BE10CE69BCAF043BB1529F21C97132455223AD81A0862CA7AC529E8E8F7AE7B18B877B3B8C41BABD5663F12E8CBDBDFDE2936D9BEDD58747k4H" TargetMode="External"/><Relationship Id="rId34" Type="http://schemas.openxmlformats.org/officeDocument/2006/relationships/hyperlink" Target="consultantplus://offline/ref=88271B11BE10CE69BCAF043BB1529F21C9713245522CA385A8862CA7AC529E8E8F7AE7B18B877B3B8C41BFB55663F12E8CBDBDFDE2936D9BEDD58747k4H" TargetMode="External"/><Relationship Id="rId50" Type="http://schemas.openxmlformats.org/officeDocument/2006/relationships/hyperlink" Target="consultantplus://offline/ref=88271B11BE10CE69BCAF1A36A73EC12BCB7B694C5E2EA1D2FCD977FAFB5B94D9C835BEF3CB887239884AEBEC1962AD68D1AEBFF2E2916A874EkDH" TargetMode="External"/><Relationship Id="rId55" Type="http://schemas.openxmlformats.org/officeDocument/2006/relationships/hyperlink" Target="consultantplus://offline/ref=88271B11BE10CE69BCAF043BB1529F21C9713245532EAF82A2862CA7AC529E8E8F7AE7B18B877B3B8C41BEB55663F12E8CBDBDFDE2936D9BEDD58747k4H" TargetMode="External"/><Relationship Id="rId76" Type="http://schemas.openxmlformats.org/officeDocument/2006/relationships/hyperlink" Target="consultantplus://offline/ref=88271B11BE10CE69BCAF1A36A73EC12BCC726540512AA1D2FCD977FAFB5B94D9C835BEF3CF8A7A3F884AEBEC1962AD68D1AEBFF2E2916A874EkDH" TargetMode="External"/><Relationship Id="rId97" Type="http://schemas.openxmlformats.org/officeDocument/2006/relationships/hyperlink" Target="consultantplus://offline/ref=88271B11BE10CE69BCAF043BB1529F21C97132455223AD81A0862CA7AC529E8E8F7AE7B18B877B3B8C41BBB95663F12E8CBDBDFDE2936D9BEDD58747k4H" TargetMode="External"/><Relationship Id="rId104" Type="http://schemas.openxmlformats.org/officeDocument/2006/relationships/hyperlink" Target="consultantplus://offline/ref=88271B11BE10CE69BCAF043BB1529F21C9713245532EAF82A2862CA7AC529E8E8F7AE7B18B877B3B8C41BAB85663F12E8CBDBDFDE2936D9BEDD58747k4H" TargetMode="External"/><Relationship Id="rId120" Type="http://schemas.openxmlformats.org/officeDocument/2006/relationships/hyperlink" Target="consultantplus://offline/ref=88271B11BE10CE69BCAF1A36A73EC12BCB786E495629A1D2FCD977FAFB5B94D9C835BEF1C8887830D810FBE85035A874D9B7A1F7FC9146k8H" TargetMode="External"/><Relationship Id="rId125" Type="http://schemas.openxmlformats.org/officeDocument/2006/relationships/hyperlink" Target="consultantplus://offline/ref=88271B11BE10CE69BCAF043BB1529F21C9713245532EAF82A2862CA7AC529E8E8F7AE7B18B877B3B8C41B9BB5663F12E8CBDBDFDE2936D9BEDD58747k4H" TargetMode="External"/><Relationship Id="rId141" Type="http://schemas.openxmlformats.org/officeDocument/2006/relationships/hyperlink" Target="consultantplus://offline/ref=88271B11BE10CE69BCAF043BB1529F21C9713245522CA282A9862CA7AC529E8E8F7AE7B18B877B3B8C41BDBE5663F12E8CBDBDFDE2936D9BEDD58747k4H" TargetMode="External"/><Relationship Id="rId146" Type="http://schemas.openxmlformats.org/officeDocument/2006/relationships/hyperlink" Target="consultantplus://offline/ref=88271B11BE10CE69BCAF043BB1529F21C9713245522CA385A8862CA7AC529E8E8F7AE7B18B877B3B8C41BCBC5663F12E8CBDBDFDE2936D9BEDD58747k4H" TargetMode="External"/><Relationship Id="rId7" Type="http://schemas.openxmlformats.org/officeDocument/2006/relationships/hyperlink" Target="consultantplus://offline/ref=88271B11BE10CE69BCAF043BB1529F21C97132455329AF82A1862CA7AC529E8E8F7AE7B18B877B3B8C40BFB55663F12E8CBDBDFDE2936D9BEDD58747k4H" TargetMode="External"/><Relationship Id="rId71" Type="http://schemas.openxmlformats.org/officeDocument/2006/relationships/hyperlink" Target="consultantplus://offline/ref=88271B11BE10CE69BCAF043BB1529F21C9713245522BAF84A2862CA7AC529E8E8F7AE7B18B877B3B8C41BFB45663F12E8CBDBDFDE2936D9BEDD58747k4H" TargetMode="External"/><Relationship Id="rId92" Type="http://schemas.openxmlformats.org/officeDocument/2006/relationships/hyperlink" Target="consultantplus://offline/ref=88271B11BE10CE69BCAF043BB1529F21C9713245522BAF84A2862CA7AC529E8E8F7AE7B18B877B3B8C41BEBE5663F12E8CBDBDFDE2936D9BEDD58747k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271B11BE10CE69BCAF043BB1529F21C97132455129A287A8862CA7AC529E8E8F7AE7B18B877B3B8C41BCBE5663F12E8CBDBDFDE2936D9BEDD58747k4H" TargetMode="External"/><Relationship Id="rId24" Type="http://schemas.openxmlformats.org/officeDocument/2006/relationships/hyperlink" Target="consultantplus://offline/ref=88271B11BE10CE69BCAF043BB1529F21C9713245552EA38DA2862CA7AC529E8E8F7AE7A38BDF7739845FBFBA4335A0684DkBH" TargetMode="External"/><Relationship Id="rId40" Type="http://schemas.openxmlformats.org/officeDocument/2006/relationships/hyperlink" Target="consultantplus://offline/ref=88271B11BE10CE69BCAF043BB1529F21C97132455129A287A8862CA7AC529E8E8F7AE7B18B877B3B8C41BCBE5663F12E8CBDBDFDE2936D9BEDD58747k4H" TargetMode="External"/><Relationship Id="rId45" Type="http://schemas.openxmlformats.org/officeDocument/2006/relationships/hyperlink" Target="consultantplus://offline/ref=88271B11BE10CE69BCAF1A36A73EC12BCC726540512AA1D2FCD977FAFB5B94D9C835BEF3CF8A7A3E894AEBEC1962AD68D1AEBFF2E2916A874EkDH" TargetMode="External"/><Relationship Id="rId66" Type="http://schemas.openxmlformats.org/officeDocument/2006/relationships/hyperlink" Target="consultantplus://offline/ref=88271B11BE10CE69BCAF043BB1529F21C9713245522CA385A8862CA7AC529E8E8F7AE7B18B877B3B8C41BEB95663F12E8CBDBDFDE2936D9BEDD58747k4H" TargetMode="External"/><Relationship Id="rId87" Type="http://schemas.openxmlformats.org/officeDocument/2006/relationships/hyperlink" Target="consultantplus://offline/ref=88271B11BE10CE69BCAF043BB1529F21C9713245532EAF82A2862CA7AC529E8E8F7AE7B18B877B3B8C41BBBC5663F12E8CBDBDFDE2936D9BEDD58747k4H" TargetMode="External"/><Relationship Id="rId110" Type="http://schemas.openxmlformats.org/officeDocument/2006/relationships/hyperlink" Target="consultantplus://offline/ref=88271B11BE10CE69BCAF043BB1529F21C97132455223AD81A0862CA7AC529E8E8F7AE7B18B877B3B8C41BABF5663F12E8CBDBDFDE2936D9BEDD58747k4H" TargetMode="External"/><Relationship Id="rId115" Type="http://schemas.openxmlformats.org/officeDocument/2006/relationships/hyperlink" Target="consultantplus://offline/ref=88271B11BE10CE69BCAF043BB1529F21C97132455223AD81A0862CA7AC529E8E8F7AE7B18B877B3B8C41BAB95663F12E8CBDBDFDE2936D9BEDD58747k4H" TargetMode="External"/><Relationship Id="rId131" Type="http://schemas.openxmlformats.org/officeDocument/2006/relationships/hyperlink" Target="consultantplus://offline/ref=88271B11BE10CE69BCAF043BB1529F21C9713245532EAF82A2862CA7AC529E8E8F7AE7B18B877B3B8C41B8BD5663F12E8CBDBDFDE2936D9BEDD58747k4H" TargetMode="External"/><Relationship Id="rId136" Type="http://schemas.openxmlformats.org/officeDocument/2006/relationships/hyperlink" Target="consultantplus://offline/ref=88271B11BE10CE69BCAF043BB1529F21C97132455223AD81A0862CA7AC529E8E8F7AE7B18B877B3B8C41BAB45663F12E8CBDBDFDE2936D9BEDD58747k4H" TargetMode="External"/><Relationship Id="rId157" Type="http://schemas.openxmlformats.org/officeDocument/2006/relationships/hyperlink" Target="consultantplus://offline/ref=88271B11BE10CE69BCAF043BB1529F21C9713245522CA282A9862CA7AC529E8E8F7AE7B18B877B3B8C41BDB55663F12E8CBDBDFDE2936D9BEDD58747k4H" TargetMode="External"/><Relationship Id="rId61" Type="http://schemas.openxmlformats.org/officeDocument/2006/relationships/hyperlink" Target="consultantplus://offline/ref=88271B11BE10CE69BCAF043BB1529F21C9713245522CA282A9862CA7AC529E8E8F7AE7B18B877B3B8C41BEBC5663F12E8CBDBDFDE2936D9BEDD58747k4H" TargetMode="External"/><Relationship Id="rId82" Type="http://schemas.openxmlformats.org/officeDocument/2006/relationships/hyperlink" Target="consultantplus://offline/ref=88271B11BE10CE69BCAF043BB1529F21C9713245522BAF84A2862CA7AC529E8E8F7AE7B18B877B3B8C41BEBC5663F12E8CBDBDFDE2936D9BEDD58747k4H" TargetMode="External"/><Relationship Id="rId152" Type="http://schemas.openxmlformats.org/officeDocument/2006/relationships/hyperlink" Target="consultantplus://offline/ref=88271B11BE10CE69BCAF043BB1529F21C9713245512FAF83A2862CA7AC529E8E8F7AE7B18B877B3B8C40BEB85663F12E8CBDBDFDE2936D9BEDD58747k4H" TargetMode="External"/><Relationship Id="rId19" Type="http://schemas.openxmlformats.org/officeDocument/2006/relationships/hyperlink" Target="consultantplus://offline/ref=88271B11BE10CE69BCAF1A36A73EC12BCB786E495629A1D2FCD977FAFB5B94D9C835BEF3CF897932854AEBEC1962AD68D1AEBFF2E2916A874EkDH" TargetMode="External"/><Relationship Id="rId14" Type="http://schemas.openxmlformats.org/officeDocument/2006/relationships/hyperlink" Target="consultantplus://offline/ref=88271B11BE10CE69BCAF043BB1529F21C9713245522CA385A8862CA7AC529E8E8F7AE7B18B877B3B8C41BFB85663F12E8CBDBDFDE2936D9BEDD58747k4H" TargetMode="External"/><Relationship Id="rId30" Type="http://schemas.openxmlformats.org/officeDocument/2006/relationships/hyperlink" Target="consultantplus://offline/ref=88271B11BE10CE69BCAF043BB1529F21C9713245532EAF82A2862CA7AC529E8E8F7AE7B18B877B3B8C41BFB45663F12E8CBDBDFDE2936D9BEDD58747k4H" TargetMode="External"/><Relationship Id="rId35" Type="http://schemas.openxmlformats.org/officeDocument/2006/relationships/hyperlink" Target="consultantplus://offline/ref=88271B11BE10CE69BCAF043BB1529F21C9713245522CA282A9862CA7AC529E8E8F7AE7B18B877B3B8C41BFB85663F12E8CBDBDFDE2936D9BEDD58747k4H" TargetMode="External"/><Relationship Id="rId56" Type="http://schemas.openxmlformats.org/officeDocument/2006/relationships/hyperlink" Target="consultantplus://offline/ref=88271B11BE10CE69BCAF043BB1529F21C9713245522BAF84A2862CA7AC529E8E8F7AE7B18B877B3B8C41BFBA5663F12E8CBDBDFDE2936D9BEDD58747k4H" TargetMode="External"/><Relationship Id="rId77" Type="http://schemas.openxmlformats.org/officeDocument/2006/relationships/hyperlink" Target="consultantplus://offline/ref=88271B11BE10CE69BCAF1A36A73EC12BCB7B694C5E2EA1D2FCD977FAFB5B94D9C835BEF3CA837A328C4AEBEC1962AD68D1AEBFF2E2916A874EkDH" TargetMode="External"/><Relationship Id="rId100" Type="http://schemas.openxmlformats.org/officeDocument/2006/relationships/hyperlink" Target="consultantplus://offline/ref=88271B11BE10CE69BCAF1A36A73EC12BCC726540512AA1D2FCD977FAFB5B94D9C835BEF3CF8A7B3E884AEBEC1962AD68D1AEBFF2E2916A874EkDH" TargetMode="External"/><Relationship Id="rId105" Type="http://schemas.openxmlformats.org/officeDocument/2006/relationships/hyperlink" Target="consultantplus://offline/ref=88271B11BE10CE69BCAF043BB1529F21C97132455223AD81A0862CA7AC529E8E8F7AE7B18B877B3B8C41BBB55663F12E8CBDBDFDE2936D9BEDD58747k4H" TargetMode="External"/><Relationship Id="rId126" Type="http://schemas.openxmlformats.org/officeDocument/2006/relationships/hyperlink" Target="consultantplus://offline/ref=88271B11BE10CE69BCAF043BB1529F21C9713245532EAF82A2862CA7AC529E8E8F7AE7B18B877B3B8C41B9B55663F12E8CBDBDFDE2936D9BEDD58747k4H" TargetMode="External"/><Relationship Id="rId147" Type="http://schemas.openxmlformats.org/officeDocument/2006/relationships/hyperlink" Target="consultantplus://offline/ref=88271B11BE10CE69BCAF043BB1529F21C97132455129A280A8862CA7AC529E8E8F7AE7B18B877B3B8C41BCB45663F12E8CBDBDFDE2936D9BEDD58747k4H" TargetMode="External"/><Relationship Id="rId8" Type="http://schemas.openxmlformats.org/officeDocument/2006/relationships/hyperlink" Target="consultantplus://offline/ref=88271B11BE10CE69BCAF043BB1529F21C97132455328AC85A3862CA7AC529E8E8F7AE7B18B877B3B8C41BFB85663F12E8CBDBDFDE2936D9BEDD58747k4H" TargetMode="External"/><Relationship Id="rId51" Type="http://schemas.openxmlformats.org/officeDocument/2006/relationships/hyperlink" Target="consultantplus://offline/ref=88271B11BE10CE69BCAF1A36A73EC12BCB7B694C5E2EA1D2FCD977FAFB5B94D9C835BEF3CB8872398B4AEBEC1962AD68D1AEBFF2E2916A874EkDH" TargetMode="External"/><Relationship Id="rId72" Type="http://schemas.openxmlformats.org/officeDocument/2006/relationships/hyperlink" Target="consultantplus://offline/ref=88271B11BE10CE69BCAF1A36A73EC12BCC726540512AA1D2FCD977FAFB5B94D9C835BEF3CF8A7A3A8B4AEBEC1962AD68D1AEBFF2E2916A874EkDH" TargetMode="External"/><Relationship Id="rId93" Type="http://schemas.openxmlformats.org/officeDocument/2006/relationships/hyperlink" Target="consultantplus://offline/ref=88271B11BE10CE69BCAF043BB1529F21C9713245532EAF82A2862CA7AC529E8E8F7AE7B18B877B3B8C41BABD5663F12E8CBDBDFDE2936D9BEDD58747k4H" TargetMode="External"/><Relationship Id="rId98" Type="http://schemas.openxmlformats.org/officeDocument/2006/relationships/hyperlink" Target="consultantplus://offline/ref=88271B11BE10CE69BCAF043BB1529F21C97132455223AD81A0862CA7AC529E8E8F7AE7B18B877B3B8C41BBBB5663F12E8CBDBDFDE2936D9BEDD58747k4H" TargetMode="External"/><Relationship Id="rId121" Type="http://schemas.openxmlformats.org/officeDocument/2006/relationships/hyperlink" Target="consultantplus://offline/ref=88271B11BE10CE69BCAF043BB1529F21C97132455129AD86A3862CA7AC529E8E8F7AE7B18B877B3B8C41BDBB5663F12E8CBDBDFDE2936D9BEDD58747k4H" TargetMode="External"/><Relationship Id="rId142" Type="http://schemas.openxmlformats.org/officeDocument/2006/relationships/hyperlink" Target="consultantplus://offline/ref=88271B11BE10CE69BCAF043BB1529F21C9713245522CA385A8862CA7AC529E8E8F7AE7B18B877B3B8C41BDB55663F12E8CBDBDFDE2936D9BEDD58747k4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8271B11BE10CE69BCAF043BB1529F21C9713245552BA883A6862CA7AC529E8E8F7AE7A38BDF7739845FBFBA4335A0684DkBH" TargetMode="External"/><Relationship Id="rId46" Type="http://schemas.openxmlformats.org/officeDocument/2006/relationships/hyperlink" Target="consultantplus://offline/ref=88271B11BE10CE69BCAF1A36A73EC12BCC726540512AA1D2FCD977FAFB5B94D9C835BEF3CF8A7A3D8C4AEBEC1962AD68D1AEBFF2E2916A874EkDH" TargetMode="External"/><Relationship Id="rId67" Type="http://schemas.openxmlformats.org/officeDocument/2006/relationships/hyperlink" Target="consultantplus://offline/ref=88271B11BE10CE69BCAF1A36A73EC12BCC726540512AA1D2FCD977FAFB5B94D9C835BEF3CF8A7A3A8A4AEBEC1962AD68D1AEBFF2E2916A874EkDH" TargetMode="External"/><Relationship Id="rId116" Type="http://schemas.openxmlformats.org/officeDocument/2006/relationships/hyperlink" Target="consultantplus://offline/ref=88271B11BE10CE69BCAF043BB1529F21C97132455129A280A8862CA7AC529E8E8F7AE7B18B877B3B8C41BCBD5663F12E8CBDBDFDE2936D9BEDD58747k4H" TargetMode="External"/><Relationship Id="rId137" Type="http://schemas.openxmlformats.org/officeDocument/2006/relationships/hyperlink" Target="consultantplus://offline/ref=88271B11BE10CE69BCAF043BB1529F21C9713245532EAF82A2862CA7AC529E8E8F7AE7B18B877B3B8C41B8B55663F12E8CBDBDFDE2936D9BEDD58747k4H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11090</Words>
  <Characters>63214</Characters>
  <Application>Microsoft Office Word</Application>
  <DocSecurity>0</DocSecurity>
  <Lines>526</Lines>
  <Paragraphs>148</Paragraphs>
  <ScaleCrop>false</ScaleCrop>
  <Company/>
  <LinksUpToDate>false</LinksUpToDate>
  <CharactersWithSpaces>74156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2022-07-28T07:36:00Z</dcterms:created>
  <dcterms:modified xsi:type="dcterms:W3CDTF">2022-07-28T07:37:00Z</dcterms:modified>
</cp:coreProperties>
</file>